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92d050" focus="100%" type="gradientRadial">
        <o:fill v:ext="view" type="gradientCenter"/>
      </v:fill>
    </v:background>
  </w:background>
  <w:body>
    <w:p w:rsidR="005205F6" w:rsidRDefault="00E24A19" w:rsidP="005205F6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П</w:t>
      </w:r>
      <w:r w:rsidR="0081760B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АМЯТКА</w:t>
      </w:r>
      <w:r w:rsidR="00C454F8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 xml:space="preserve"> взаимодействие</w:t>
      </w:r>
      <w:r w:rsidRPr="00E24A19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педагогов</w:t>
      </w:r>
      <w:r w:rsidRPr="00E24A19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и родителей</w:t>
      </w:r>
      <w:r w:rsidRPr="00E24A19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 xml:space="preserve"> в период адаптации детей в детском саду</w:t>
      </w:r>
    </w:p>
    <w:p w:rsidR="00E24A19" w:rsidRPr="00E24A19" w:rsidRDefault="00E24A19" w:rsidP="005205F6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5205F6" w:rsidRDefault="005205F6" w:rsidP="005205F6">
      <w:pPr>
        <w:jc w:val="center"/>
        <w:rPr>
          <w:rFonts w:ascii="Comic Sans MS" w:hAnsi="Comic Sans MS"/>
          <w:color w:val="FF0000"/>
          <w:sz w:val="96"/>
          <w:szCs w:val="96"/>
        </w:rPr>
      </w:pPr>
      <w:r>
        <w:rPr>
          <w:rFonts w:ascii="Comic Sans MS" w:hAnsi="Comic Sans MS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6120130" cy="3148042"/>
            <wp:effectExtent l="19050" t="0" r="0" b="0"/>
            <wp:docPr id="1" name="Рисунок 1" descr="C:\Users\Владелец\Desktop\hello_html_37bb7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hello_html_37bb73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19" w:rsidRPr="00E006EF" w:rsidRDefault="00E24A19" w:rsidP="005205F6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C86C17" w:rsidRPr="00E24A19" w:rsidRDefault="00C86C17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eastAsia="Times New Roman" w:cs="Times New Roman"/>
          <w:color w:val="FF0000"/>
          <w:sz w:val="48"/>
          <w:szCs w:val="48"/>
          <w:lang w:eastAsia="ru-RU"/>
        </w:rPr>
      </w:pPr>
      <w:r w:rsidRPr="00C86C17">
        <w:rPr>
          <w:rFonts w:eastAsia="Times New Roman" w:cs="Times New Roman"/>
          <w:color w:val="FF0000"/>
          <w:sz w:val="48"/>
          <w:szCs w:val="48"/>
          <w:lang w:eastAsia="ru-RU"/>
        </w:rPr>
        <w:lastRenderedPageBreak/>
        <w:br/>
      </w:r>
      <w:r w:rsidRPr="00457A47">
        <w:rPr>
          <w:rFonts w:ascii="FlexySans-Bold" w:eastAsia="Times New Roman" w:hAnsi="FlexySans-Bold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Работа с родителями.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Необходимое условие успешной адаптации –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Еще до поступления малыша в группу воспитателям следует установить контакт с семьей. Все привычки и 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Целесообразно рекомендовать родителям в первые дни приводить ребенка только на прогулку,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В первые дни стоит приводить ребенка в группу позже восьми часов, чтобы он не был свидетелем слез и отрицательных эмоций других детей при расставании с мамой.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Родители, отдавая ребенка в детский сад, испытывают тревогу за его судьбу. Чутко улавливая состояние и настроение своих близких, особенно мамы, ребенок тоже тревожится.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Поэтому задача воспитателя – успокоить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lastRenderedPageBreak/>
        <w:t>Также родители должны быть уверены в том, что воспитатель выполнит их просьбы относительно питания, сна и одежды ребенка, что все медицинские и закаливающие процедуры будут проводиться только с их согласия.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В свою очередь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 Для ребенка также очень важно, как он чувствует себя в группе, нравится ли ему там. Для этого педагогу необходимо создать комфортные условия для пребывания ребенка в детском саду</w:t>
      </w:r>
      <w:r w:rsidRPr="00E24A19">
        <w:rPr>
          <w:rFonts w:eastAsia="Times New Roman" w:cs="Times New Roman"/>
          <w:sz w:val="30"/>
          <w:szCs w:val="30"/>
          <w:lang w:eastAsia="ru-RU"/>
        </w:rPr>
        <w:t>.</w:t>
      </w:r>
    </w:p>
    <w:p w:rsidR="00A97DCA" w:rsidRPr="00457A47" w:rsidRDefault="00A97DCA" w:rsidP="00A97DC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</w:p>
    <w:p w:rsidR="00A97DCA" w:rsidRPr="00457A47" w:rsidRDefault="00A97DCA" w:rsidP="00A97DC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</w:p>
    <w:p w:rsidR="00A97DCA" w:rsidRPr="00457A47" w:rsidRDefault="00A97DCA" w:rsidP="00A97DCA">
      <w:pPr>
        <w:shd w:val="clear" w:color="auto" w:fill="FFFFFF"/>
        <w:spacing w:after="0" w:line="450" w:lineRule="atLeast"/>
        <w:jc w:val="center"/>
        <w:textAlignment w:val="baseline"/>
        <w:rPr>
          <w:rFonts w:eastAsia="Times New Roman" w:cs="Times New Roman"/>
          <w:color w:val="FF0000"/>
          <w:sz w:val="48"/>
          <w:szCs w:val="48"/>
          <w:lang w:eastAsia="ru-RU"/>
        </w:rPr>
      </w:pPr>
      <w:r w:rsidRPr="00457A47">
        <w:rPr>
          <w:rFonts w:ascii="FlexySans-Bold" w:eastAsia="Times New Roman" w:hAnsi="FlexySans-Bold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Создание эмоционально благоприятной атмосферы в группе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Практически любой малыш в первое время испытывает дискомфорт от размеров групповой комнаты и спальни – они слишком большие, не такие, как дома. Чтобы ребенку было приятно приходить в детский сад, нужно «одомашнить» группу. Зрительно уменьшат помещение, сделают его более уютным красивые занавески на окнах, бордюр по верхнему краю стены.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lastRenderedPageBreak/>
        <w:t>Мебель лучше разместить таким образом, чтобы она образовала маленькие «комнатки», в которых дети чувствуют себя комфортно. Хорошо, если в группе имеется небольшой «домик», где ребенок может побыть один, поиграть или отдохнуть. Сделать такой «домик» можно, например, из детской кроватки, обтянув красивой тканью и вынув из нее нижнюю доску.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Желательно рядом с «домиком» разместить живой уголок. Растения и вообще зеленый цвет благоприятно влияют на эмоциональное состояние человека.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Необходим в группе и спортивный уголок, который удовлетворял бы потребность двух-трехлетних детей в движении. Уголок следует оформить так, чтобы у ребенка появилось желание заниматься в нем.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Малыши еще не владеют речью настолько, чтобы выразить четко свои чувства и эмоции. А некоторые, особенно первое время, просто боятся или стесняются это делать. Не выраженные эмоции (особенно негативные) накапливаются и, в конце концов, прорываются слезами, которые со стороны выглядят непонятными – никаких внешних причин для этого нет.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Психологи и физиологи</w:t>
      </w:r>
      <w:r w:rsidRPr="00E24A19">
        <w:rPr>
          <w:rFonts w:ascii="FlexySans" w:eastAsia="Times New Roman" w:hAnsi="FlexySans" w:cs="Times New Roman"/>
          <w:sz w:val="30"/>
          <w:szCs w:val="30"/>
          <w:lang w:eastAsia="ru-RU"/>
        </w:rPr>
        <w:t xml:space="preserve"> установили, что </w:t>
      </w:r>
      <w:r w:rsidRPr="00E24A19">
        <w:rPr>
          <w:rFonts w:eastAsia="Times New Roman" w:cs="Times New Roman"/>
          <w:sz w:val="30"/>
          <w:szCs w:val="30"/>
          <w:lang w:eastAsia="ru-RU"/>
        </w:rPr>
        <w:t>пальцеграфия</w:t>
      </w: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 xml:space="preserve"> для ребенка не только и не столько художественно – эстетическое действо, сколько возможность выплеснуть на бумагу св</w:t>
      </w:r>
      <w:r w:rsidRPr="00E24A19">
        <w:rPr>
          <w:rFonts w:ascii="FlexySans" w:eastAsia="Times New Roman" w:hAnsi="FlexySans" w:cs="Times New Roman"/>
          <w:sz w:val="30"/>
          <w:szCs w:val="30"/>
          <w:lang w:eastAsia="ru-RU"/>
        </w:rPr>
        <w:t xml:space="preserve">ои чувства. Уголок </w:t>
      </w:r>
      <w:r w:rsidRPr="00E24A19">
        <w:rPr>
          <w:rFonts w:eastAsia="Times New Roman" w:cs="Times New Roman"/>
          <w:sz w:val="30"/>
          <w:szCs w:val="30"/>
          <w:lang w:eastAsia="ru-RU"/>
        </w:rPr>
        <w:t>пальцеграфии</w:t>
      </w: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 – маркерами, оставляющими толстые линии, на прикрепленном к стене листе бумаги. Внимательному воспитателю цвет, который выбран для рисунка, поможет понять, как в данный момент на душе у ребенка – тоскливо и тревожно или, наоборот, светло и радостно.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lastRenderedPageBreak/>
        <w:t>Умиротворяющее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Летом подобные игры легко организовать на улице. В осеннее – зимнее время желательно иметь уголок песка и воды в помещении. Для многообразных и увлекательных игр используются небьющиеся сосуды разной конфигурации и объема, ложки, сита, и так далее.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Как показывают наблюдения, по мере привыкания к новым условиям у детей сначала восстанавливается аппетит, труднее нормализуется сон.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Проблемы со сном вызваны не только внутренним напряжением, но и окружающей обстановкой, отличной от домашней. Ребенок чувствует себя неуютно в большой комнате, возня других детей отвлекает, не дает возможности расслабиться и уснуть.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 – эта занавеска, которую сшила и повесила при ребенке мама, становится для него символом и частичкой дома, как и любимая игрушка, с которой он ложится спать.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В период адаптации надо 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игрушку, посидеть рядом. 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t>Необходимо всячески удовлетворять чрезвычайно острую в период адаптации потребность детей в эмоциональном контакте со взрослым.</w:t>
      </w:r>
    </w:p>
    <w:p w:rsidR="00A97DCA" w:rsidRPr="00457A47" w:rsidRDefault="00A97DCA" w:rsidP="00A97DCA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457A47">
        <w:rPr>
          <w:rFonts w:ascii="FlexySans" w:eastAsia="Times New Roman" w:hAnsi="FlexySans" w:cs="Times New Roman"/>
          <w:sz w:val="30"/>
          <w:szCs w:val="30"/>
          <w:lang w:eastAsia="ru-RU"/>
        </w:rPr>
        <w:lastRenderedPageBreak/>
        <w:t>Ласковое обращение с ребенком, периодическое пребывание малыша на руках дает ему чувство защищенности, помогает быстрее адаптироваться.</w:t>
      </w:r>
    </w:p>
    <w:p w:rsidR="005205F6" w:rsidRPr="00E24A19" w:rsidRDefault="005205F6" w:rsidP="00C86C17">
      <w:pPr>
        <w:rPr>
          <w:rFonts w:ascii="Comic Sans MS" w:hAnsi="Comic Sans MS"/>
          <w:sz w:val="96"/>
          <w:szCs w:val="96"/>
        </w:rPr>
      </w:pPr>
    </w:p>
    <w:p w:rsidR="005205F6" w:rsidRDefault="00C86C17" w:rsidP="00C86C17">
      <w:pPr>
        <w:jc w:val="center"/>
        <w:rPr>
          <w:rFonts w:ascii="Comic Sans MS" w:hAnsi="Comic Sans MS"/>
          <w:color w:val="FF0000"/>
          <w:sz w:val="96"/>
          <w:szCs w:val="96"/>
        </w:rPr>
      </w:pPr>
      <w:r>
        <w:rPr>
          <w:rFonts w:ascii="Comic Sans MS" w:hAnsi="Comic Sans MS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4240129" cy="4240129"/>
            <wp:effectExtent l="19050" t="0" r="8021" b="0"/>
            <wp:docPr id="4" name="Рисунок 4" descr="C:\Users\Владелец\Desktop\bezime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bezimen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16" cy="424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17" w:rsidRDefault="00C86C17" w:rsidP="00C86C17">
      <w:pPr>
        <w:rPr>
          <w:rFonts w:ascii="Comic Sans MS" w:hAnsi="Comic Sans MS"/>
          <w:color w:val="FF0000"/>
          <w:sz w:val="56"/>
          <w:szCs w:val="56"/>
        </w:rPr>
      </w:pPr>
      <w:r w:rsidRPr="00C86C17">
        <w:rPr>
          <w:rFonts w:ascii="Comic Sans MS" w:hAnsi="Comic Sans MS"/>
          <w:color w:val="FF0000"/>
          <w:sz w:val="56"/>
          <w:szCs w:val="56"/>
        </w:rPr>
        <w:t>Лучше всего можно помочь детям, помогая их родителям</w:t>
      </w:r>
      <w:r>
        <w:rPr>
          <w:rFonts w:ascii="Comic Sans MS" w:hAnsi="Comic Sans MS"/>
          <w:color w:val="FF0000"/>
          <w:sz w:val="56"/>
          <w:szCs w:val="56"/>
        </w:rPr>
        <w:t>.</w:t>
      </w:r>
    </w:p>
    <w:p w:rsidR="00C86C17" w:rsidRDefault="00C86C17" w:rsidP="00C86C17">
      <w:p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 xml:space="preserve">                                       Т.Харрис</w:t>
      </w:r>
    </w:p>
    <w:p w:rsidR="00E24A19" w:rsidRPr="00E24A19" w:rsidRDefault="00E24A19" w:rsidP="00C86C17">
      <w:pPr>
        <w:rPr>
          <w:rFonts w:ascii="Comic Sans MS" w:hAnsi="Comic Sans MS"/>
          <w:color w:val="FF0000"/>
          <w:sz w:val="44"/>
          <w:szCs w:val="44"/>
        </w:rPr>
      </w:pPr>
    </w:p>
    <w:sectPr w:rsidR="00E24A19" w:rsidRPr="00E24A19" w:rsidSect="005205F6">
      <w:pgSz w:w="11906" w:h="16838"/>
      <w:pgMar w:top="1134" w:right="1134" w:bottom="1134" w:left="1134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0A" w:rsidRDefault="00717F0A" w:rsidP="00E006EF">
      <w:pPr>
        <w:spacing w:after="0" w:line="240" w:lineRule="auto"/>
      </w:pPr>
      <w:r>
        <w:separator/>
      </w:r>
    </w:p>
  </w:endnote>
  <w:endnote w:type="continuationSeparator" w:id="0">
    <w:p w:rsidR="00717F0A" w:rsidRDefault="00717F0A" w:rsidP="00E0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0A" w:rsidRDefault="00717F0A" w:rsidP="00E006EF">
      <w:pPr>
        <w:spacing w:after="0" w:line="240" w:lineRule="auto"/>
      </w:pPr>
      <w:r>
        <w:separator/>
      </w:r>
    </w:p>
  </w:footnote>
  <w:footnote w:type="continuationSeparator" w:id="0">
    <w:p w:rsidR="00717F0A" w:rsidRDefault="00717F0A" w:rsidP="00E00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05F6"/>
    <w:rsid w:val="005205F6"/>
    <w:rsid w:val="00521AA0"/>
    <w:rsid w:val="005D01CD"/>
    <w:rsid w:val="00717F0A"/>
    <w:rsid w:val="0081760B"/>
    <w:rsid w:val="00830D8A"/>
    <w:rsid w:val="00A97DCA"/>
    <w:rsid w:val="00AC42A0"/>
    <w:rsid w:val="00C454F8"/>
    <w:rsid w:val="00C550B9"/>
    <w:rsid w:val="00C86C17"/>
    <w:rsid w:val="00E006EF"/>
    <w:rsid w:val="00E2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0301-7AD2-455D-A532-380D2552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Садик 85</cp:lastModifiedBy>
  <cp:revision>6</cp:revision>
  <dcterms:created xsi:type="dcterms:W3CDTF">2018-01-24T18:18:00Z</dcterms:created>
  <dcterms:modified xsi:type="dcterms:W3CDTF">2018-01-26T06:31:00Z</dcterms:modified>
</cp:coreProperties>
</file>