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8B" w:rsidRPr="00EB078B" w:rsidRDefault="00EB078B" w:rsidP="00A570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078B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EB078B" w:rsidRPr="00EB078B" w:rsidRDefault="00EB078B" w:rsidP="00A570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078B">
        <w:rPr>
          <w:rFonts w:ascii="Times New Roman" w:hAnsi="Times New Roman" w:cs="Times New Roman"/>
          <w:sz w:val="24"/>
          <w:szCs w:val="24"/>
        </w:rPr>
        <w:t>ДЕТСКИЙ САД №85 ГОРОДА ТЮМЕНИ</w:t>
      </w:r>
    </w:p>
    <w:p w:rsidR="00EB078B" w:rsidRDefault="00EB078B" w:rsidP="00A5701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78B" w:rsidRDefault="00EB078B" w:rsidP="00F50F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78B" w:rsidRPr="00EB078B" w:rsidRDefault="00EB078B" w:rsidP="00F50F7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078B" w:rsidRDefault="00EB078B" w:rsidP="00F50F7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078B">
        <w:rPr>
          <w:rFonts w:ascii="Times New Roman" w:hAnsi="Times New Roman" w:cs="Times New Roman"/>
          <w:b/>
          <w:sz w:val="32"/>
          <w:szCs w:val="32"/>
        </w:rPr>
        <w:t>Концептуальное изложение педагогического опыта</w:t>
      </w:r>
    </w:p>
    <w:p w:rsidR="00EB078B" w:rsidRDefault="00EB078B" w:rsidP="00F50F7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078B">
        <w:rPr>
          <w:rFonts w:ascii="Times New Roman" w:hAnsi="Times New Roman" w:cs="Times New Roman"/>
          <w:b/>
          <w:sz w:val="32"/>
          <w:szCs w:val="32"/>
        </w:rPr>
        <w:t xml:space="preserve"> «Авторская идея в моей педагогической практике»</w:t>
      </w:r>
    </w:p>
    <w:p w:rsidR="00EB078B" w:rsidRDefault="00EB078B" w:rsidP="00F50F7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078B" w:rsidRPr="00EB078B" w:rsidRDefault="00EB078B" w:rsidP="00F50F7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078B">
        <w:rPr>
          <w:rFonts w:ascii="Times New Roman" w:hAnsi="Times New Roman" w:cs="Times New Roman"/>
          <w:b/>
          <w:sz w:val="40"/>
          <w:szCs w:val="40"/>
        </w:rPr>
        <w:t>Пальцеграфия как средство адаптации детей раннего возраста</w:t>
      </w:r>
    </w:p>
    <w:p w:rsidR="00EB078B" w:rsidRPr="00EB078B" w:rsidRDefault="00EB078B" w:rsidP="00DD5E53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EB078B" w:rsidRPr="00EB078B" w:rsidRDefault="00EB078B" w:rsidP="00DD5E53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EB078B"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EB078B" w:rsidRPr="00EB078B" w:rsidRDefault="00EB078B" w:rsidP="00DD5E53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EB078B">
        <w:rPr>
          <w:rFonts w:ascii="Times New Roman" w:hAnsi="Times New Roman" w:cs="Times New Roman"/>
          <w:sz w:val="32"/>
          <w:szCs w:val="32"/>
        </w:rPr>
        <w:t>Елена Андреевна</w:t>
      </w:r>
    </w:p>
    <w:p w:rsidR="00C972CC" w:rsidRDefault="00EB078B" w:rsidP="00DD5E53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EB078B">
        <w:rPr>
          <w:rFonts w:ascii="Times New Roman" w:hAnsi="Times New Roman" w:cs="Times New Roman"/>
          <w:sz w:val="32"/>
          <w:szCs w:val="32"/>
        </w:rPr>
        <w:t>Моисеева</w:t>
      </w:r>
    </w:p>
    <w:p w:rsidR="00DD5E53" w:rsidRDefault="00DD5E53" w:rsidP="00DD5E53">
      <w:pPr>
        <w:spacing w:line="360" w:lineRule="auto"/>
        <w:ind w:left="5664" w:firstLine="708"/>
        <w:rPr>
          <w:rFonts w:ascii="Times New Roman" w:hAnsi="Times New Roman" w:cs="Times New Roman"/>
          <w:sz w:val="32"/>
          <w:szCs w:val="32"/>
        </w:rPr>
      </w:pPr>
      <w:r w:rsidRPr="00DD5E5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745955" cy="1794304"/>
            <wp:effectExtent l="19050" t="0" r="6645" b="0"/>
            <wp:docPr id="8" name="Рисунок 2" descr="C:\Users\Владелец\Desktop\эмблемы\a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эмблемы\amble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785" cy="1800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E53" w:rsidRDefault="00DD5E53" w:rsidP="00F50F75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50F75" w:rsidRDefault="00C972CC" w:rsidP="00F50F7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Тюмень, 2018</w:t>
      </w:r>
    </w:p>
    <w:p w:rsidR="008F471C" w:rsidRDefault="008F471C" w:rsidP="00F50F7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60C18" w:rsidRPr="008F471C" w:rsidRDefault="00EB078B" w:rsidP="008F47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7CF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p w:rsidR="00E60C18" w:rsidRPr="00C727CF" w:rsidRDefault="00680221" w:rsidP="00C727CF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27CF">
        <w:rPr>
          <w:rFonts w:ascii="Times New Roman" w:hAnsi="Times New Roman" w:cs="Times New Roman"/>
          <w:sz w:val="24"/>
          <w:szCs w:val="24"/>
        </w:rPr>
        <w:t>Актуальность и проблемность пальцеграфии как средство адаптации детей раннего возраста</w:t>
      </w:r>
      <w:r w:rsidR="00DD5E53">
        <w:rPr>
          <w:rFonts w:ascii="Times New Roman" w:hAnsi="Times New Roman" w:cs="Times New Roman"/>
          <w:sz w:val="24"/>
          <w:szCs w:val="24"/>
        </w:rPr>
        <w:t>.</w:t>
      </w:r>
    </w:p>
    <w:p w:rsidR="00680221" w:rsidRPr="00C727CF" w:rsidRDefault="00680221" w:rsidP="00C727CF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27CF">
        <w:rPr>
          <w:rFonts w:ascii="Times New Roman" w:hAnsi="Times New Roman" w:cs="Times New Roman"/>
          <w:sz w:val="24"/>
          <w:szCs w:val="24"/>
        </w:rPr>
        <w:t>Новизна и ори</w:t>
      </w:r>
      <w:r w:rsidR="00DD5E53">
        <w:rPr>
          <w:rFonts w:ascii="Times New Roman" w:hAnsi="Times New Roman" w:cs="Times New Roman"/>
          <w:sz w:val="24"/>
          <w:szCs w:val="24"/>
        </w:rPr>
        <w:t>гинальность.</w:t>
      </w:r>
    </w:p>
    <w:p w:rsidR="00680221" w:rsidRPr="00C727CF" w:rsidRDefault="00680221" w:rsidP="00C727CF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27CF">
        <w:rPr>
          <w:rFonts w:ascii="Times New Roman" w:hAnsi="Times New Roman" w:cs="Times New Roman"/>
          <w:sz w:val="24"/>
          <w:szCs w:val="24"/>
        </w:rPr>
        <w:t>Этапы р</w:t>
      </w:r>
      <w:r w:rsidR="00DD5E53">
        <w:rPr>
          <w:rFonts w:ascii="Times New Roman" w:hAnsi="Times New Roman" w:cs="Times New Roman"/>
          <w:sz w:val="24"/>
          <w:szCs w:val="24"/>
        </w:rPr>
        <w:t>аботы.</w:t>
      </w:r>
    </w:p>
    <w:p w:rsidR="00680221" w:rsidRPr="00C727CF" w:rsidRDefault="00DF016A" w:rsidP="00C727CF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27CF">
        <w:rPr>
          <w:rFonts w:ascii="Times New Roman" w:hAnsi="Times New Roman" w:cs="Times New Roman"/>
          <w:sz w:val="24"/>
          <w:szCs w:val="24"/>
        </w:rPr>
        <w:t>Разнообразие методических прием</w:t>
      </w:r>
      <w:r w:rsidR="00DD5E53">
        <w:rPr>
          <w:rFonts w:ascii="Times New Roman" w:hAnsi="Times New Roman" w:cs="Times New Roman"/>
          <w:sz w:val="24"/>
          <w:szCs w:val="24"/>
        </w:rPr>
        <w:t>ов в пальцеграфии.</w:t>
      </w:r>
      <w:r w:rsidR="00E60C18" w:rsidRPr="00C727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BE366F" w:rsidRPr="00C727CF" w:rsidRDefault="00BE366F" w:rsidP="00C727CF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27CF">
        <w:rPr>
          <w:rFonts w:ascii="Times New Roman" w:hAnsi="Times New Roman" w:cs="Times New Roman"/>
          <w:sz w:val="24"/>
          <w:szCs w:val="24"/>
        </w:rPr>
        <w:t>Формы взаимодействия с родителями</w:t>
      </w:r>
      <w:r w:rsidR="00DD5E53">
        <w:rPr>
          <w:rFonts w:ascii="Times New Roman" w:hAnsi="Times New Roman" w:cs="Times New Roman"/>
          <w:sz w:val="24"/>
          <w:szCs w:val="24"/>
        </w:rPr>
        <w:t>.</w:t>
      </w:r>
    </w:p>
    <w:p w:rsidR="00BE366F" w:rsidRPr="00C727CF" w:rsidRDefault="00BE366F" w:rsidP="00C727CF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27CF">
        <w:rPr>
          <w:rFonts w:ascii="Times New Roman" w:hAnsi="Times New Roman" w:cs="Times New Roman"/>
          <w:sz w:val="24"/>
          <w:szCs w:val="24"/>
        </w:rPr>
        <w:t>Результа</w:t>
      </w:r>
      <w:r w:rsidR="00DD5E53">
        <w:rPr>
          <w:rFonts w:ascii="Times New Roman" w:hAnsi="Times New Roman" w:cs="Times New Roman"/>
          <w:sz w:val="24"/>
          <w:szCs w:val="24"/>
        </w:rPr>
        <w:t>тивность развития воспитанников.</w:t>
      </w:r>
    </w:p>
    <w:p w:rsidR="00BE366F" w:rsidRPr="00C727CF" w:rsidRDefault="00BE366F" w:rsidP="00C727CF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27CF">
        <w:rPr>
          <w:rFonts w:ascii="Times New Roman" w:hAnsi="Times New Roman" w:cs="Times New Roman"/>
          <w:sz w:val="24"/>
          <w:szCs w:val="24"/>
        </w:rPr>
        <w:t>Результативность педагогической деятельности</w:t>
      </w:r>
      <w:r w:rsidR="00DD5E53">
        <w:rPr>
          <w:rFonts w:ascii="Times New Roman" w:hAnsi="Times New Roman" w:cs="Times New Roman"/>
          <w:sz w:val="24"/>
          <w:szCs w:val="24"/>
        </w:rPr>
        <w:t>.</w:t>
      </w:r>
    </w:p>
    <w:p w:rsidR="00BE366F" w:rsidRPr="00C727CF" w:rsidRDefault="00BE366F" w:rsidP="00C727CF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27CF">
        <w:rPr>
          <w:rFonts w:ascii="Times New Roman" w:hAnsi="Times New Roman" w:cs="Times New Roman"/>
          <w:sz w:val="24"/>
          <w:szCs w:val="24"/>
        </w:rPr>
        <w:t>Литературные источники</w:t>
      </w:r>
      <w:r w:rsidR="00DD5E53">
        <w:rPr>
          <w:rFonts w:ascii="Times New Roman" w:hAnsi="Times New Roman" w:cs="Times New Roman"/>
          <w:sz w:val="24"/>
          <w:szCs w:val="24"/>
        </w:rPr>
        <w:t>.</w:t>
      </w:r>
    </w:p>
    <w:p w:rsidR="00BE366F" w:rsidRPr="00C727CF" w:rsidRDefault="00BE366F" w:rsidP="00C727CF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27CF">
        <w:rPr>
          <w:rFonts w:ascii="Times New Roman" w:hAnsi="Times New Roman" w:cs="Times New Roman"/>
          <w:sz w:val="24"/>
          <w:szCs w:val="24"/>
        </w:rPr>
        <w:t>Используемые интернет – ресурсы</w:t>
      </w:r>
      <w:r w:rsidR="00DD5E53">
        <w:rPr>
          <w:rFonts w:ascii="Times New Roman" w:hAnsi="Times New Roman" w:cs="Times New Roman"/>
          <w:sz w:val="24"/>
          <w:szCs w:val="24"/>
        </w:rPr>
        <w:t>.</w:t>
      </w:r>
    </w:p>
    <w:p w:rsidR="00BE366F" w:rsidRPr="00C727CF" w:rsidRDefault="00BE366F" w:rsidP="00C727C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078B" w:rsidRPr="00C727CF" w:rsidRDefault="00EB078B" w:rsidP="00C727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645" w:rsidRPr="00C727CF" w:rsidRDefault="00360645" w:rsidP="00C727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645" w:rsidRPr="00C727CF" w:rsidRDefault="00360645" w:rsidP="00C727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645" w:rsidRPr="00C727CF" w:rsidRDefault="00360645" w:rsidP="00C727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645" w:rsidRPr="00C727CF" w:rsidRDefault="00360645" w:rsidP="00C727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858" w:rsidRPr="008F471C" w:rsidRDefault="00360645" w:rsidP="008F471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27C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172672" cy="2232837"/>
            <wp:effectExtent l="19050" t="0" r="0" b="0"/>
            <wp:docPr id="6" name="Рисунок 2" descr="C:\Users\Владелец\Desktop\эмблемы\a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эмблемы\amble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848" cy="2234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858" w:rsidRDefault="00580858" w:rsidP="00C727CF">
      <w:pPr>
        <w:spacing w:line="36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680221" w:rsidRPr="00C727CF" w:rsidRDefault="00680221" w:rsidP="00C727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0221" w:rsidRPr="00C727CF" w:rsidRDefault="00680221" w:rsidP="00C727C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7CF">
        <w:rPr>
          <w:rFonts w:ascii="Times New Roman" w:hAnsi="Times New Roman" w:cs="Times New Roman"/>
          <w:b/>
          <w:sz w:val="24"/>
          <w:szCs w:val="24"/>
        </w:rPr>
        <w:lastRenderedPageBreak/>
        <w:t>Опыт работы по теме:</w:t>
      </w:r>
    </w:p>
    <w:p w:rsidR="00680221" w:rsidRPr="00C727CF" w:rsidRDefault="00680221" w:rsidP="00C727C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7CF">
        <w:rPr>
          <w:rFonts w:ascii="Times New Roman" w:hAnsi="Times New Roman" w:cs="Times New Roman"/>
          <w:b/>
          <w:sz w:val="24"/>
          <w:szCs w:val="24"/>
        </w:rPr>
        <w:t>«Пальцеграфия как средство адаптации детей раннего возраста»</w:t>
      </w:r>
    </w:p>
    <w:p w:rsidR="002B4E05" w:rsidRPr="00C727CF" w:rsidRDefault="002B4E05" w:rsidP="00C727CF">
      <w:pPr>
        <w:spacing w:line="360" w:lineRule="auto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27CF">
        <w:rPr>
          <w:rFonts w:ascii="Times New Roman" w:hAnsi="Times New Roman" w:cs="Times New Roman"/>
          <w:i/>
          <w:sz w:val="24"/>
          <w:szCs w:val="24"/>
        </w:rPr>
        <w:t>Дети должны жить в мире</w:t>
      </w:r>
    </w:p>
    <w:p w:rsidR="002B4E05" w:rsidRPr="00C727CF" w:rsidRDefault="002B4E05" w:rsidP="00C727CF">
      <w:pPr>
        <w:spacing w:line="360" w:lineRule="auto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27CF">
        <w:rPr>
          <w:rFonts w:ascii="Times New Roman" w:hAnsi="Times New Roman" w:cs="Times New Roman"/>
          <w:i/>
          <w:sz w:val="24"/>
          <w:szCs w:val="24"/>
        </w:rPr>
        <w:t xml:space="preserve"> красоты, игры, сказки, музыки, </w:t>
      </w:r>
    </w:p>
    <w:p w:rsidR="00680221" w:rsidRPr="00C727CF" w:rsidRDefault="004C07E3" w:rsidP="00C727CF">
      <w:pPr>
        <w:spacing w:line="360" w:lineRule="auto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рисунка, фантазии, творчества</w:t>
      </w:r>
    </w:p>
    <w:p w:rsidR="00D307DE" w:rsidRPr="00C727CF" w:rsidRDefault="002B4E05" w:rsidP="00C727CF">
      <w:pPr>
        <w:spacing w:line="360" w:lineRule="auto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27CF">
        <w:rPr>
          <w:rFonts w:ascii="Times New Roman" w:hAnsi="Times New Roman" w:cs="Times New Roman"/>
          <w:i/>
          <w:sz w:val="24"/>
          <w:szCs w:val="24"/>
        </w:rPr>
        <w:t>В.А.Сухомлинский</w:t>
      </w:r>
    </w:p>
    <w:p w:rsidR="00680221" w:rsidRPr="00C727CF" w:rsidRDefault="009365FA" w:rsidP="008F471C">
      <w:pPr>
        <w:pStyle w:val="a4"/>
        <w:numPr>
          <w:ilvl w:val="0"/>
          <w:numId w:val="7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7CF">
        <w:rPr>
          <w:rFonts w:ascii="Times New Roman" w:hAnsi="Times New Roman" w:cs="Times New Roman"/>
          <w:b/>
          <w:sz w:val="24"/>
          <w:szCs w:val="24"/>
        </w:rPr>
        <w:t>Актуальность и проблемность пальцеграфии как средство адаптации детей раннего возраста</w:t>
      </w:r>
      <w:r w:rsidR="002E1294" w:rsidRPr="00C727CF">
        <w:rPr>
          <w:rFonts w:ascii="Times New Roman" w:hAnsi="Times New Roman" w:cs="Times New Roman"/>
          <w:b/>
          <w:sz w:val="24"/>
          <w:szCs w:val="24"/>
        </w:rPr>
        <w:t>.</w:t>
      </w:r>
    </w:p>
    <w:p w:rsidR="00D263C5" w:rsidRPr="008F471C" w:rsidRDefault="00D263C5" w:rsidP="008F47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время, процесс адаптации рассматривается как одна из наиболее актуальных проблем в педагогике. </w:t>
      </w:r>
      <w:r w:rsidRPr="008F47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Придя в детский сад, ребенок испытывает сильнейший стресс, который иногда затягивается на несколько месяцев, переходя в тяжелую форму адаптации.</w:t>
      </w:r>
    </w:p>
    <w:p w:rsidR="00D263C5" w:rsidRPr="008F471C" w:rsidRDefault="00D263C5" w:rsidP="008F471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8F471C">
        <w:t>Адаптация – это привыкание, приспособление организма к внешним изменяющимся условиям, то есть к новой обстановке.</w:t>
      </w:r>
    </w:p>
    <w:p w:rsidR="00D263C5" w:rsidRPr="008F471C" w:rsidRDefault="00D263C5" w:rsidP="008F47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471C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r w:rsidRPr="008F471C">
        <w:rPr>
          <w:rFonts w:ascii="Times New Roman" w:hAnsi="Times New Roman" w:cs="Times New Roman"/>
          <w:color w:val="000000" w:themeColor="text1"/>
          <w:sz w:val="24"/>
          <w:szCs w:val="24"/>
        </w:rPr>
        <w:t>Такие перемены не проходят бесследно и для психики и вз</w:t>
      </w:r>
      <w:r w:rsidR="00C23838" w:rsidRPr="008F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рослого человека, что там уже  </w:t>
      </w:r>
      <w:r w:rsidRPr="008F471C">
        <w:rPr>
          <w:rFonts w:ascii="Times New Roman" w:hAnsi="Times New Roman" w:cs="Times New Roman"/>
          <w:color w:val="000000" w:themeColor="text1"/>
          <w:sz w:val="24"/>
          <w:szCs w:val="24"/>
        </w:rPr>
        <w:t>говорить о маленьком ребенке. Ведь никто не станет спорить, что для крохи детский садик – совершенно новое, незнакомое пространство, в котором его ждут новые люди и новые отношения.</w:t>
      </w:r>
      <w:r w:rsidRPr="008F47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Адаптационный период для ребёнка серьезное испытание.</w:t>
      </w:r>
    </w:p>
    <w:p w:rsidR="00694E49" w:rsidRPr="008F471C" w:rsidRDefault="00D263C5" w:rsidP="008F47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47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Цель каждого </w:t>
      </w:r>
      <w:r w:rsidR="00694E49" w:rsidRPr="008F47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дошкольного учреждения </w:t>
      </w:r>
      <w:r w:rsidRPr="008F47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адаптировать личность ребенка к социуму, и в каком бы возрасте ребенок не пришел впервые в детский сад, для него это сильное стрессовое переживание, которое необходимо смягчить.</w:t>
      </w:r>
    </w:p>
    <w:p w:rsidR="00694E49" w:rsidRPr="008F471C" w:rsidRDefault="00694E49" w:rsidP="008F47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4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Адаптацию в условиях дошкольного учреждения нужно рассматривать как процесс или приспособление функций организма ребёнка к условиям существования в группе. На сегодняшний день исследования по данной проблеме проводят современные психологи и психотерапевты такие как: А. И. Захарова, А. Я. Варги, А. С. Спиваковский и т.д.</w:t>
      </w:r>
    </w:p>
    <w:p w:rsidR="00A268F0" w:rsidRPr="008F471C" w:rsidRDefault="00A268F0" w:rsidP="008F47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47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нашем случае необходим метод положительного психологического воздействия, целью которого является поддержание и укрепление душевного баланса малыша.</w:t>
      </w:r>
      <w:r w:rsidR="00D05928" w:rsidRPr="008F47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Наиболее п</w:t>
      </w:r>
      <w:r w:rsidRPr="008F47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одходящим методом в обеспечении адаптации детей раннего возраста можно считать творческий подход.</w:t>
      </w:r>
    </w:p>
    <w:p w:rsidR="00D307DE" w:rsidRPr="008F471C" w:rsidRDefault="00D05928" w:rsidP="008F471C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2"/>
          <w:color w:val="000000"/>
        </w:rPr>
      </w:pPr>
      <w:r w:rsidRPr="008F471C">
        <w:rPr>
          <w:bCs/>
          <w:color w:val="222222"/>
        </w:rPr>
        <w:t>Пальцеграфия</w:t>
      </w:r>
      <w:r w:rsidR="00E76C16" w:rsidRPr="008F471C">
        <w:rPr>
          <w:bCs/>
          <w:color w:val="222222"/>
        </w:rPr>
        <w:t xml:space="preserve"> – это направление арт- терапии, применяющее в своей работе методы изобразительного искусства</w:t>
      </w:r>
      <w:r w:rsidR="00E76C16" w:rsidRPr="008F471C">
        <w:rPr>
          <w:rStyle w:val="c2"/>
          <w:color w:val="000000"/>
        </w:rPr>
        <w:t>, в перву</w:t>
      </w:r>
      <w:r w:rsidR="00C23838" w:rsidRPr="008F471C">
        <w:rPr>
          <w:rStyle w:val="c2"/>
          <w:color w:val="000000"/>
        </w:rPr>
        <w:t>ю очередь рисования</w:t>
      </w:r>
      <w:r w:rsidR="00E76C16" w:rsidRPr="008F471C">
        <w:rPr>
          <w:rStyle w:val="c2"/>
          <w:color w:val="000000"/>
        </w:rPr>
        <w:t xml:space="preserve">. </w:t>
      </w:r>
    </w:p>
    <w:p w:rsidR="00E76C16" w:rsidRPr="008F471C" w:rsidRDefault="00D307DE" w:rsidP="008F471C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</w:rPr>
      </w:pPr>
      <w:r w:rsidRPr="008F471C">
        <w:rPr>
          <w:rStyle w:val="c2"/>
          <w:color w:val="000000"/>
        </w:rPr>
        <w:lastRenderedPageBreak/>
        <w:t>Актуальность пальцеграфии</w:t>
      </w:r>
      <w:r w:rsidR="00E76C16" w:rsidRPr="008F471C">
        <w:rPr>
          <w:rStyle w:val="c2"/>
          <w:color w:val="000000"/>
        </w:rPr>
        <w:t xml:space="preserve"> является универсальной технологией, её можно использовать как для отдельной работы с проблемными детьми, так и для совместного детского и детско-родительского творчества.</w:t>
      </w:r>
    </w:p>
    <w:p w:rsidR="003732F6" w:rsidRPr="008F471C" w:rsidRDefault="00E76C16" w:rsidP="008F471C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2"/>
          <w:color w:val="000000"/>
        </w:rPr>
      </w:pPr>
      <w:r w:rsidRPr="008F471C">
        <w:rPr>
          <w:rStyle w:val="c2"/>
          <w:color w:val="000000"/>
        </w:rPr>
        <w:t>Пальцеграфия</w:t>
      </w:r>
      <w:r w:rsidR="00FA3C1D" w:rsidRPr="008F471C">
        <w:rPr>
          <w:rStyle w:val="c2"/>
          <w:color w:val="000000"/>
        </w:rPr>
        <w:t xml:space="preserve"> – это:</w:t>
      </w:r>
    </w:p>
    <w:p w:rsidR="003732F6" w:rsidRPr="008F471C" w:rsidRDefault="00E76C16" w:rsidP="008F471C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</w:rPr>
      </w:pPr>
      <w:r w:rsidRPr="008F471C">
        <w:rPr>
          <w:rStyle w:val="c2"/>
          <w:color w:val="000000"/>
        </w:rPr>
        <w:t xml:space="preserve">метод художественной рефлексии, позволяет: обогатить и развить внутренний мир ребенка, </w:t>
      </w:r>
    </w:p>
    <w:p w:rsidR="003732F6" w:rsidRPr="008F471C" w:rsidRDefault="00E76C16" w:rsidP="008F471C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</w:rPr>
      </w:pPr>
      <w:r w:rsidRPr="008F471C">
        <w:rPr>
          <w:rStyle w:val="c2"/>
          <w:color w:val="000000"/>
        </w:rPr>
        <w:t>технология, позволяющая раскрыть художественные способности ребенка, развивает мелкую моторику,</w:t>
      </w:r>
    </w:p>
    <w:p w:rsidR="00E76C16" w:rsidRPr="008F471C" w:rsidRDefault="00E76C16" w:rsidP="008F471C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</w:rPr>
      </w:pPr>
      <w:r w:rsidRPr="008F471C">
        <w:rPr>
          <w:rStyle w:val="c2"/>
          <w:color w:val="000000"/>
        </w:rPr>
        <w:t>метод психокорекции, с помощью которого можно корректировать эмоциональное состояние ребёнка и помогать решать его внутренние психические проблемы.</w:t>
      </w:r>
    </w:p>
    <w:p w:rsidR="00637712" w:rsidRPr="008F471C" w:rsidRDefault="00637712" w:rsidP="008F471C">
      <w:pPr>
        <w:pStyle w:val="c1"/>
        <w:shd w:val="clear" w:color="auto" w:fill="FFFFFF"/>
        <w:spacing w:before="0" w:beforeAutospacing="0" w:after="0" w:afterAutospacing="0" w:line="360" w:lineRule="auto"/>
        <w:ind w:left="1470"/>
        <w:jc w:val="both"/>
        <w:rPr>
          <w:rStyle w:val="c2"/>
          <w:color w:val="000000"/>
        </w:rPr>
      </w:pPr>
    </w:p>
    <w:p w:rsidR="001E142E" w:rsidRPr="008F471C" w:rsidRDefault="00D307DE" w:rsidP="008F471C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8F471C">
        <w:rPr>
          <w:b/>
          <w:color w:val="000000"/>
        </w:rPr>
        <w:t>Новизна и оригинальность</w:t>
      </w:r>
    </w:p>
    <w:p w:rsidR="002E1294" w:rsidRPr="008F471C" w:rsidRDefault="00191F0F" w:rsidP="008F471C">
      <w:pPr>
        <w:pStyle w:val="a3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color w:val="000000"/>
        </w:rPr>
      </w:pPr>
      <w:r w:rsidRPr="008F471C">
        <w:rPr>
          <w:color w:val="000000"/>
        </w:rPr>
        <w:t>Новизна и оригинальность работы в данном направлении состоит в том</w:t>
      </w:r>
      <w:r w:rsidR="004367F8" w:rsidRPr="008F471C">
        <w:rPr>
          <w:color w:val="000000"/>
        </w:rPr>
        <w:t>,</w:t>
      </w:r>
      <w:r w:rsidRPr="008F471C">
        <w:rPr>
          <w:color w:val="000000"/>
        </w:rPr>
        <w:t xml:space="preserve"> как правильно помочь адаптироваться </w:t>
      </w:r>
      <w:r w:rsidR="004367F8" w:rsidRPr="008F471C">
        <w:rPr>
          <w:color w:val="000000"/>
        </w:rPr>
        <w:t>к среде находящейся в детском саду, детям раннего возраста методом пальцеграфии.</w:t>
      </w:r>
    </w:p>
    <w:p w:rsidR="000E2C65" w:rsidRPr="008F471C" w:rsidRDefault="004367F8" w:rsidP="008F471C">
      <w:pPr>
        <w:pStyle w:val="a3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shd w:val="clear" w:color="auto" w:fill="FFFFFF"/>
        </w:rPr>
      </w:pPr>
      <w:r w:rsidRPr="008F471C">
        <w:rPr>
          <w:b/>
        </w:rPr>
        <w:t xml:space="preserve">Цель: </w:t>
      </w:r>
      <w:r w:rsidRPr="008F471C">
        <w:rPr>
          <w:shd w:val="clear" w:color="auto" w:fill="FFFFFF"/>
        </w:rPr>
        <w:t>получить новые знания о методе пальцеграфия и его положительном</w:t>
      </w:r>
      <w:r w:rsidR="00FA3C1D" w:rsidRPr="008F471C">
        <w:rPr>
          <w:shd w:val="clear" w:color="auto" w:fill="FFFFFF"/>
        </w:rPr>
        <w:t xml:space="preserve"> влиянии на адаптацию </w:t>
      </w:r>
      <w:r w:rsidRPr="008F471C">
        <w:rPr>
          <w:shd w:val="clear" w:color="auto" w:fill="FFFFFF"/>
        </w:rPr>
        <w:t>детей</w:t>
      </w:r>
      <w:r w:rsidR="00FA3C1D" w:rsidRPr="008F471C">
        <w:rPr>
          <w:shd w:val="clear" w:color="auto" w:fill="FFFFFF"/>
        </w:rPr>
        <w:t xml:space="preserve"> к условиям детского сада</w:t>
      </w:r>
      <w:r w:rsidRPr="008F471C">
        <w:rPr>
          <w:shd w:val="clear" w:color="auto" w:fill="FFFFFF"/>
        </w:rPr>
        <w:t>.</w:t>
      </w:r>
    </w:p>
    <w:p w:rsidR="000E2C65" w:rsidRPr="008F471C" w:rsidRDefault="000E2C65" w:rsidP="008F471C">
      <w:pPr>
        <w:pStyle w:val="a3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shd w:val="clear" w:color="auto" w:fill="FFFFFF"/>
        </w:rPr>
      </w:pPr>
      <w:r w:rsidRPr="008F471C">
        <w:rPr>
          <w:b/>
        </w:rPr>
        <w:t>Задачи:</w:t>
      </w:r>
      <w:r w:rsidRPr="008F471C">
        <w:t xml:space="preserve"> </w:t>
      </w:r>
    </w:p>
    <w:p w:rsidR="000E2C65" w:rsidRPr="008F471C" w:rsidRDefault="00FA3C1D" w:rsidP="008F471C">
      <w:pPr>
        <w:pStyle w:val="a3"/>
        <w:numPr>
          <w:ilvl w:val="1"/>
          <w:numId w:val="10"/>
        </w:numPr>
        <w:shd w:val="clear" w:color="auto" w:fill="FFFFFF"/>
        <w:spacing w:before="0" w:beforeAutospacing="0" w:after="120" w:afterAutospacing="0" w:line="360" w:lineRule="auto"/>
        <w:jc w:val="both"/>
      </w:pPr>
      <w:r w:rsidRPr="008F471C">
        <w:t>Изучить и систематизировать методические материалы по теме</w:t>
      </w:r>
      <w:r w:rsidR="000E2C65" w:rsidRPr="008F471C">
        <w:t>. </w:t>
      </w:r>
    </w:p>
    <w:p w:rsidR="000E2C65" w:rsidRPr="008F471C" w:rsidRDefault="00F335B8" w:rsidP="008F471C">
      <w:pPr>
        <w:pStyle w:val="a4"/>
        <w:numPr>
          <w:ilvl w:val="1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составить перспективный план работы с детьми в период адаптации</w:t>
      </w:r>
      <w:r w:rsidR="00EE2FB5" w:rsidRPr="008F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приемов пальцеграфии</w:t>
      </w:r>
      <w:r w:rsidRPr="008F4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67F8" w:rsidRPr="008F471C" w:rsidRDefault="00F335B8" w:rsidP="008F471C">
      <w:pPr>
        <w:pStyle w:val="a4"/>
        <w:numPr>
          <w:ilvl w:val="1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Подобрать и систематизировать материал по теме.</w:t>
      </w:r>
    </w:p>
    <w:p w:rsidR="004367F8" w:rsidRPr="008F471C" w:rsidRDefault="00F335B8" w:rsidP="008F471C">
      <w:pPr>
        <w:pStyle w:val="a4"/>
        <w:numPr>
          <w:ilvl w:val="1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 на практике с воспитанниками в период адаптации методы и приемы пальцеграфии.</w:t>
      </w:r>
    </w:p>
    <w:p w:rsidR="004C07E3" w:rsidRDefault="00EE2FB5" w:rsidP="008F471C">
      <w:pPr>
        <w:pStyle w:val="a4"/>
        <w:numPr>
          <w:ilvl w:val="1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итоги адаптационного периода с применением приемов пальцеграфии, познакомить родителей с итогами и перспективами.</w:t>
      </w:r>
      <w:r w:rsidR="004367F8" w:rsidRPr="008F47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471C" w:rsidRDefault="008F471C" w:rsidP="008F471C">
      <w:pPr>
        <w:pStyle w:val="a4"/>
        <w:spacing w:line="360" w:lineRule="auto"/>
        <w:ind w:left="29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064" w:rsidRPr="008F471C" w:rsidRDefault="004D5947" w:rsidP="008F471C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71C">
        <w:rPr>
          <w:rFonts w:ascii="Times New Roman" w:hAnsi="Times New Roman" w:cs="Times New Roman"/>
          <w:b/>
          <w:sz w:val="24"/>
          <w:szCs w:val="24"/>
        </w:rPr>
        <w:t>Этапы работы.</w:t>
      </w:r>
    </w:p>
    <w:p w:rsidR="00940268" w:rsidRPr="008F471C" w:rsidRDefault="008F471C" w:rsidP="008F471C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D5947" w:rsidRPr="008F471C">
        <w:rPr>
          <w:rFonts w:ascii="Times New Roman" w:hAnsi="Times New Roman" w:cs="Times New Roman"/>
          <w:sz w:val="24"/>
          <w:szCs w:val="24"/>
        </w:rPr>
        <w:t>аботу по теме пальцеграфия как средство адаптации детей раннего возраста провожу по следующим этапам.</w:t>
      </w:r>
    </w:p>
    <w:p w:rsidR="008D4B3C" w:rsidRPr="008F471C" w:rsidRDefault="003D72B7" w:rsidP="008F471C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71C">
        <w:rPr>
          <w:rFonts w:ascii="Times New Roman" w:hAnsi="Times New Roman" w:cs="Times New Roman"/>
          <w:sz w:val="24"/>
          <w:szCs w:val="24"/>
        </w:rPr>
        <w:lastRenderedPageBreak/>
        <w:t xml:space="preserve">Изучила литературу по теме пальцеграфия как </w:t>
      </w:r>
      <w:r w:rsidR="008D4B3C" w:rsidRPr="008F471C">
        <w:rPr>
          <w:rFonts w:ascii="Times New Roman" w:hAnsi="Times New Roman" w:cs="Times New Roman"/>
          <w:sz w:val="24"/>
          <w:szCs w:val="24"/>
        </w:rPr>
        <w:t>средство адаптации детей раннего возраста.</w:t>
      </w:r>
    </w:p>
    <w:p w:rsidR="00940268" w:rsidRPr="008F471C" w:rsidRDefault="00940268" w:rsidP="008F471C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0510B9" w:rsidRPr="008F4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оставила перспективный план</w:t>
      </w:r>
      <w:r w:rsidR="00630758" w:rsidRPr="008F4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который включила темы занятий</w:t>
      </w:r>
      <w:r w:rsidR="005F12E2" w:rsidRPr="008F4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пальцеграфии</w:t>
      </w:r>
      <w:r w:rsidR="00630758" w:rsidRPr="008F4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период адаптации детей раннего возраста</w:t>
      </w:r>
      <w:r w:rsidRPr="008F4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940268" w:rsidRPr="008F471C" w:rsidRDefault="000510B9" w:rsidP="008F471C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Запланировала и провела консультаци</w:t>
      </w:r>
      <w:r w:rsidR="005F12E2" w:rsidRPr="008F4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 для родителей «Использование пальцеграфии</w:t>
      </w:r>
      <w:r w:rsidRPr="008F4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обучении рисованию как средство адаптации детей раннего возраста</w:t>
      </w:r>
      <w:r w:rsidR="00630758" w:rsidRPr="008F4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40268" w:rsidRPr="008F4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B4043" w:rsidRPr="008F471C" w:rsidRDefault="00630758" w:rsidP="008F471C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Запланировала и провела </w:t>
      </w:r>
      <w:r w:rsidR="002B4043" w:rsidRPr="008F4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родительские</w:t>
      </w:r>
      <w:r w:rsidR="000510B9" w:rsidRPr="008F4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B4043" w:rsidRPr="008F4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собрания </w:t>
      </w:r>
      <w:r w:rsidR="002B4043" w:rsidRPr="008F471C">
        <w:rPr>
          <w:rFonts w:ascii="Times New Roman" w:hAnsi="Times New Roman" w:cs="Times New Roman"/>
          <w:color w:val="000000"/>
          <w:sz w:val="24"/>
          <w:szCs w:val="24"/>
        </w:rPr>
        <w:t>«Давайте познакомимся! Как подготовить детей к детскому саду», «Преодолеем адаптацию вместе».</w:t>
      </w:r>
      <w:r w:rsidR="000510B9" w:rsidRPr="008F4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40268" w:rsidRPr="008F471C" w:rsidRDefault="00630758" w:rsidP="008F471C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Продемонстрировала подготовленную папку передвижку</w:t>
      </w:r>
      <w:r w:rsidR="000510B9" w:rsidRPr="008F4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«Методы и </w:t>
      </w:r>
      <w:r w:rsidR="005F12E2" w:rsidRPr="008F4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приемы пальцеграфии</w:t>
      </w:r>
      <w:r w:rsidR="000510B9" w:rsidRPr="008F4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="00940268" w:rsidRPr="008F4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30758" w:rsidRPr="008F471C" w:rsidRDefault="00630758" w:rsidP="008F471C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Были оформлены выставки, в которой были выставлены наиболее удачные работы детей</w:t>
      </w:r>
      <w:r w:rsidR="007F62E2" w:rsidRPr="008F4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5F12E2" w:rsidRPr="008F4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«Гуси»</w:t>
      </w:r>
      <w:r w:rsidR="00940268" w:rsidRPr="008F4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F12E2" w:rsidRPr="008F4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«Мухомор»</w:t>
      </w:r>
      <w:r w:rsidR="007F62E2" w:rsidRPr="008F4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 «Б</w:t>
      </w:r>
      <w:r w:rsidR="005F12E2" w:rsidRPr="008F4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ерлога для медведя»</w:t>
      </w:r>
      <w:r w:rsidR="007F62E2" w:rsidRPr="008F4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F12E2" w:rsidRPr="008F4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«Снежинки», «Пирамидка», «Мыльные пузыри»</w:t>
      </w:r>
      <w:r w:rsidR="00940268" w:rsidRPr="008F4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0510B9" w:rsidRPr="008F471C" w:rsidRDefault="00940268" w:rsidP="008F471C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71C">
        <w:rPr>
          <w:rFonts w:ascii="Times New Roman" w:hAnsi="Times New Roman" w:cs="Times New Roman"/>
          <w:sz w:val="24"/>
          <w:szCs w:val="24"/>
        </w:rPr>
        <w:t>Провожу непосредственную образовательную деятельность с детьми по пальцеграфии.</w:t>
      </w:r>
    </w:p>
    <w:p w:rsidR="00680221" w:rsidRPr="008F471C" w:rsidRDefault="004D5947" w:rsidP="008F471C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71C">
        <w:rPr>
          <w:rFonts w:ascii="Times New Roman" w:hAnsi="Times New Roman" w:cs="Times New Roman"/>
          <w:b/>
          <w:sz w:val="24"/>
          <w:szCs w:val="24"/>
        </w:rPr>
        <w:t>Разнообразие методических приемов в пальцеграфии:</w:t>
      </w:r>
    </w:p>
    <w:p w:rsidR="00864F0A" w:rsidRPr="008F471C" w:rsidRDefault="00864F0A" w:rsidP="008F471C">
      <w:pPr>
        <w:pStyle w:val="a4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471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Рисование пальцами - </w:t>
      </w:r>
      <w:r w:rsidRPr="008F4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нанесение краски непосредственно ладонями и пальцами, не требуется развитой мелкой моторной координации. Движения могут быть размашистыми, крупными, экспрессивными или наоборот, точечными, локальными, отрывистыми. Толщина пальцев не предполагает создание тонких мазков, линий. Разрешенная игра с грязью. </w:t>
      </w:r>
    </w:p>
    <w:p w:rsidR="00D27740" w:rsidRPr="008F471C" w:rsidRDefault="004D5947" w:rsidP="008F471C">
      <w:pPr>
        <w:pStyle w:val="a4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471C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205F7E" w:rsidRPr="008F471C">
        <w:rPr>
          <w:rFonts w:ascii="Times New Roman" w:hAnsi="Times New Roman" w:cs="Times New Roman"/>
          <w:sz w:val="24"/>
          <w:szCs w:val="24"/>
        </w:rPr>
        <w:t xml:space="preserve">марания – « </w:t>
      </w:r>
      <w:r w:rsidRPr="008F4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марать</w:t>
      </w:r>
      <w:r w:rsidR="00205F7E" w:rsidRPr="008F4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8F4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пачкать, грязнить», </w:t>
      </w:r>
      <w:r w:rsidR="00205F7E" w:rsidRPr="008F4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спонтанные рисунки, выполненные в абстрактной манере, имеющие</w:t>
      </w:r>
      <w:r w:rsidRPr="008F4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схожесть с рисунками доизобразительного периода.</w:t>
      </w:r>
    </w:p>
    <w:p w:rsidR="004D5947" w:rsidRPr="008F471C" w:rsidRDefault="00205F7E" w:rsidP="008F471C">
      <w:pPr>
        <w:pStyle w:val="a4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471C">
        <w:rPr>
          <w:rFonts w:ascii="Times New Roman" w:hAnsi="Times New Roman" w:cs="Times New Roman"/>
          <w:bCs/>
          <w:color w:val="000000"/>
          <w:sz w:val="24"/>
          <w:szCs w:val="24"/>
        </w:rPr>
        <w:t>Монотипия</w:t>
      </w:r>
      <w:r w:rsidRPr="008F471C">
        <w:rPr>
          <w:rFonts w:ascii="Times New Roman" w:hAnsi="Times New Roman" w:cs="Times New Roman"/>
          <w:color w:val="000000"/>
          <w:sz w:val="24"/>
          <w:szCs w:val="24"/>
        </w:rPr>
        <w:t xml:space="preserve">  - базовая графическая техника. На гладкой поверхности - стекле, пластмассовой доске, пленке, толстой глянцевой бумаге - делается рисунок гуашевой краской. Материал, на который наносится краска, не должен пропускать воду. Сверху накладывается лист бумаги и придавливается к поверхности. Получается оттиск в зеркальном отражении. </w:t>
      </w:r>
    </w:p>
    <w:p w:rsidR="00864F0A" w:rsidRPr="008F471C" w:rsidRDefault="00864F0A" w:rsidP="008F471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</w:pPr>
      <w:r w:rsidRPr="008F471C">
        <w:rPr>
          <w:bCs/>
          <w:color w:val="000000"/>
          <w:shd w:val="clear" w:color="auto" w:fill="FFFFFF"/>
        </w:rPr>
        <w:t>Рисование сухими листьями (сыпучими материалами и продуктами)</w:t>
      </w:r>
      <w:r w:rsidR="00E00BF8" w:rsidRPr="008F471C">
        <w:rPr>
          <w:bCs/>
          <w:color w:val="000000"/>
          <w:shd w:val="clear" w:color="auto" w:fill="FFFFFF"/>
        </w:rPr>
        <w:t xml:space="preserve">. </w:t>
      </w:r>
      <w:r w:rsidR="00E00BF8" w:rsidRPr="008F471C">
        <w:rPr>
          <w:color w:val="000000"/>
          <w:shd w:val="clear" w:color="auto" w:fill="FFFFFF"/>
        </w:rPr>
        <w:t>На лист бумаги клеем, который выдавливается из тюбика, наносится рисунок. Затем горстями сыпят мелкие сыпучие материалы и продукты: крупа (манки, овсяных и других хлопьев, гречи, пшена), сахарный песок, соль, вермишель и т.д. Остатки лишних материалов стряхивают.</w:t>
      </w:r>
    </w:p>
    <w:p w:rsidR="00E00BF8" w:rsidRPr="008F471C" w:rsidRDefault="00E00BF8" w:rsidP="008F471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color w:val="000000"/>
        </w:rPr>
      </w:pPr>
      <w:r w:rsidRPr="008F471C">
        <w:rPr>
          <w:bCs/>
          <w:color w:val="000000"/>
        </w:rPr>
        <w:t>Рисование предметами окружающего пространства</w:t>
      </w:r>
      <w:r w:rsidR="00670749" w:rsidRPr="008F471C">
        <w:rPr>
          <w:color w:val="000000"/>
        </w:rPr>
        <w:t xml:space="preserve"> (</w:t>
      </w:r>
      <w:r w:rsidRPr="008F471C">
        <w:rPr>
          <w:color w:val="000000"/>
        </w:rPr>
        <w:t>мятой бумагой, резиновым игрушками, кубиками, губками, зубными щетками, палочками, нитками, коктейльными соломинками, ластиками и чем-то еще</w:t>
      </w:r>
      <w:r w:rsidR="00670749" w:rsidRPr="008F471C">
        <w:rPr>
          <w:color w:val="000000"/>
        </w:rPr>
        <w:t>)</w:t>
      </w:r>
      <w:r w:rsidRPr="008F471C">
        <w:rPr>
          <w:color w:val="000000"/>
        </w:rPr>
        <w:t>.</w:t>
      </w:r>
    </w:p>
    <w:p w:rsidR="005741D2" w:rsidRPr="008F471C" w:rsidRDefault="005741D2" w:rsidP="008F471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color w:val="000000"/>
        </w:rPr>
      </w:pPr>
      <w:r w:rsidRPr="008F471C">
        <w:rPr>
          <w:color w:val="000000"/>
        </w:rPr>
        <w:lastRenderedPageBreak/>
        <w:t>Рисование в технике «принт» - печать. Рисование с помощью печати, печать по трафарету.</w:t>
      </w:r>
    </w:p>
    <w:p w:rsidR="00D27740" w:rsidRPr="008F471C" w:rsidRDefault="003343F3" w:rsidP="008F471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color w:val="000000"/>
        </w:rPr>
      </w:pPr>
      <w:r w:rsidRPr="008F471C">
        <w:rPr>
          <w:color w:val="000000"/>
        </w:rPr>
        <w:t xml:space="preserve">Пластилинография – </w:t>
      </w:r>
      <w:r w:rsidR="009D79F9" w:rsidRPr="008F471C">
        <w:rPr>
          <w:shd w:val="clear" w:color="auto" w:fill="F3F1ED"/>
        </w:rPr>
        <w:t>создания лепных картин с изображением более или менее выпуклых, полуобъемных объектов на горизонтальной поверхности.</w:t>
      </w:r>
    </w:p>
    <w:p w:rsidR="00D27740" w:rsidRPr="008F471C" w:rsidRDefault="007F62E2" w:rsidP="008F471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color w:val="000000"/>
        </w:rPr>
      </w:pPr>
      <w:r w:rsidRPr="008F471C">
        <w:rPr>
          <w:color w:val="000000"/>
        </w:rPr>
        <w:t>Ри</w:t>
      </w:r>
      <w:r w:rsidR="00D27740" w:rsidRPr="008F471C">
        <w:rPr>
          <w:color w:val="000000"/>
        </w:rPr>
        <w:t xml:space="preserve">сование пластилиновыми красками -  это </w:t>
      </w:r>
      <w:r w:rsidR="00D27740" w:rsidRPr="008F471C">
        <w:t>отрывание кусочков пластилина и размазывание их по картону тонким слоем, закрашивая таким образом рисунок.</w:t>
      </w:r>
    </w:p>
    <w:p w:rsidR="003D72B7" w:rsidRPr="008F471C" w:rsidRDefault="003D72B7" w:rsidP="008F471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rStyle w:val="c4"/>
          <w:color w:val="000000"/>
        </w:rPr>
      </w:pPr>
      <w:r w:rsidRPr="008F471C">
        <w:rPr>
          <w:rStyle w:val="c4"/>
          <w:bCs/>
          <w:iCs/>
          <w:color w:val="000000"/>
          <w:shd w:val="clear" w:color="auto" w:fill="FFFFFF"/>
        </w:rPr>
        <w:t>Рисование по мятой бумаге</w:t>
      </w:r>
      <w:r w:rsidR="00D27740" w:rsidRPr="008F471C">
        <w:rPr>
          <w:rStyle w:val="c4"/>
          <w:bCs/>
          <w:iCs/>
          <w:color w:val="000000"/>
          <w:shd w:val="clear" w:color="auto" w:fill="FFFFFF"/>
        </w:rPr>
        <w:t xml:space="preserve"> </w:t>
      </w:r>
      <w:r w:rsidR="00D27740" w:rsidRPr="008F471C">
        <w:rPr>
          <w:rStyle w:val="c4"/>
          <w:iCs/>
          <w:color w:val="000000"/>
          <w:shd w:val="clear" w:color="auto" w:fill="FFFFFF"/>
        </w:rPr>
        <w:t xml:space="preserve">- </w:t>
      </w:r>
      <w:r w:rsidR="00D27740" w:rsidRPr="008F471C">
        <w:rPr>
          <w:color w:val="000000"/>
          <w:shd w:val="clear" w:color="auto" w:fill="FFFFFF"/>
        </w:rPr>
        <w:t xml:space="preserve">это необычный способ придать своему рисунку фактурность. </w:t>
      </w:r>
    </w:p>
    <w:p w:rsidR="00D27740" w:rsidRPr="008F471C" w:rsidRDefault="003D72B7" w:rsidP="008F471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rStyle w:val="c4"/>
          <w:color w:val="000000"/>
        </w:rPr>
      </w:pPr>
      <w:r w:rsidRPr="008F471C">
        <w:rPr>
          <w:rStyle w:val="c4"/>
          <w:bCs/>
          <w:iCs/>
          <w:color w:val="000000"/>
          <w:shd w:val="clear" w:color="auto" w:fill="FFFFFF"/>
        </w:rPr>
        <w:t>Рисование восковыми мелками или свечой</w:t>
      </w:r>
      <w:r w:rsidRPr="008F471C">
        <w:rPr>
          <w:rStyle w:val="c4"/>
          <w:iCs/>
          <w:color w:val="000000"/>
          <w:shd w:val="clear" w:color="auto" w:fill="FFFFFF"/>
        </w:rPr>
        <w:t>.</w:t>
      </w:r>
      <w:r w:rsidR="005B34FF" w:rsidRPr="008F471C">
        <w:rPr>
          <w:rStyle w:val="c4"/>
          <w:iCs/>
          <w:color w:val="000000"/>
          <w:shd w:val="clear" w:color="auto" w:fill="FFFFFF"/>
        </w:rPr>
        <w:t xml:space="preserve"> Рисование </w:t>
      </w:r>
      <w:r w:rsidR="00DF016A" w:rsidRPr="008F471C">
        <w:rPr>
          <w:rStyle w:val="c4"/>
          <w:iCs/>
          <w:color w:val="000000"/>
          <w:shd w:val="clear" w:color="auto" w:fill="FFFFFF"/>
        </w:rPr>
        <w:t xml:space="preserve">рисунка </w:t>
      </w:r>
      <w:r w:rsidR="005B34FF" w:rsidRPr="008F471C">
        <w:rPr>
          <w:rStyle w:val="c4"/>
          <w:iCs/>
          <w:color w:val="000000"/>
          <w:shd w:val="clear" w:color="auto" w:fill="FFFFFF"/>
        </w:rPr>
        <w:t>свечой</w:t>
      </w:r>
      <w:r w:rsidR="00DF016A" w:rsidRPr="008F471C">
        <w:rPr>
          <w:rStyle w:val="c4"/>
          <w:iCs/>
          <w:color w:val="000000"/>
          <w:shd w:val="clear" w:color="auto" w:fill="FFFFFF"/>
        </w:rPr>
        <w:t xml:space="preserve"> на листе бумаги. Затем сверху наносится акварель. Акварель скатывается, проявляется рисунок.</w:t>
      </w:r>
    </w:p>
    <w:p w:rsidR="00EB61C0" w:rsidRPr="008F471C" w:rsidRDefault="00EB61C0" w:rsidP="008F471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color w:val="000000"/>
        </w:rPr>
      </w:pPr>
      <w:r w:rsidRPr="008F471C">
        <w:rPr>
          <w:bCs/>
          <w:iCs/>
          <w:color w:val="000000"/>
        </w:rPr>
        <w:t>Рисование по сырой бумаге</w:t>
      </w:r>
      <w:r w:rsidR="00D27740" w:rsidRPr="008F471C">
        <w:rPr>
          <w:bCs/>
          <w:iCs/>
          <w:color w:val="000000"/>
        </w:rPr>
        <w:t xml:space="preserve"> - </w:t>
      </w:r>
      <w:r w:rsidR="00D27740" w:rsidRPr="008F471C">
        <w:rPr>
          <w:color w:val="000000"/>
          <w:shd w:val="clear" w:color="auto" w:fill="FFFFFF"/>
        </w:rPr>
        <w:t>краска наносится на увлажнённую поверхность. Эта техника применяется для создания эффекта мягкого размытого фона на картинке.</w:t>
      </w:r>
    </w:p>
    <w:p w:rsidR="00680221" w:rsidRPr="008F471C" w:rsidRDefault="00EB61C0" w:rsidP="008F471C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Ниткография. </w:t>
      </w:r>
      <w:r w:rsidR="005B34FF" w:rsidRPr="008F4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Рисование </w:t>
      </w:r>
      <w:r w:rsidR="005B34FF" w:rsidRPr="008F4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нитками разной длинны, окрашенными в разные цвета</w:t>
      </w:r>
      <w:r w:rsidRPr="008F4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Нитки выкладываются на одной стороне сложенного пополам листа. Концы ниток выводятся наружу. Половинки листа складываются, прижимаются друг к другу, разглаживаются. Затем, не снимая ладони с бумаги, правой рукой осторожно выдергивать одну нитку за другой. Затем лист разворачивается.</w:t>
      </w:r>
    </w:p>
    <w:p w:rsidR="008E256B" w:rsidRPr="008F471C" w:rsidRDefault="008E256B" w:rsidP="008F47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4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DF016A" w:rsidRPr="008F4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етод</w:t>
      </w:r>
      <w:r w:rsidRPr="008F4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пальцеграфии</w:t>
      </w:r>
      <w:r w:rsidR="00DF016A" w:rsidRPr="008F4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объединяет в себе способы изображать окружающий мир: пальцами, ладонью, ступней ноги, а может быть, и подбородком, носом. </w:t>
      </w:r>
    </w:p>
    <w:p w:rsidR="008E256B" w:rsidRPr="008F471C" w:rsidRDefault="00DF016A" w:rsidP="008F47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4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все воспримут такое утверждение серьезно. Где же грань между шалостью и рисованием? А почему мы должны рисовать только кисточкой или фломастером? Ведь рука или отдельные пальцы - это такое подспорье. Причем указательный палец правой, а у кого - то левой руки слушается ребенка лучше, чем карандаш. </w:t>
      </w:r>
    </w:p>
    <w:p w:rsidR="00680221" w:rsidRPr="008F471C" w:rsidRDefault="00F36F85" w:rsidP="008F47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4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Используя технику рисования пальцами,</w:t>
      </w:r>
      <w:r w:rsidR="000510B9" w:rsidRPr="008F4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016A" w:rsidRPr="008F4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детьми</w:t>
      </w:r>
      <w:r w:rsidRPr="008F4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раннего возраста</w:t>
      </w:r>
      <w:r w:rsidR="000510B9" w:rsidRPr="008F4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только осуществляют творческие замыслы и развивают мелкую моторику, но и расширяют кругозор, воспитывают свой вкус, приобретают способность находить красоту в обыденном, развивают зрительную память и воображение, приучаются творчески мыслить, анализировать и обобщать.</w:t>
      </w:r>
    </w:p>
    <w:p w:rsidR="000E1064" w:rsidRDefault="00FE3C6C" w:rsidP="008F47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4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Нетрадиционное рисование доставляет детям множество положительных эмоций. С помощью метода пальцеграфии, ребенок преодолевает робость, страх. Он уверен, что получится, и получится красиво. Адаптационный период проходит мягче.</w:t>
      </w:r>
    </w:p>
    <w:p w:rsidR="008F471C" w:rsidRPr="008F471C" w:rsidRDefault="008F471C" w:rsidP="008F471C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1064" w:rsidRPr="008F471C" w:rsidRDefault="000E1064" w:rsidP="008F471C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71C">
        <w:rPr>
          <w:rFonts w:ascii="Times New Roman" w:hAnsi="Times New Roman" w:cs="Times New Roman"/>
          <w:b/>
          <w:sz w:val="24"/>
          <w:szCs w:val="24"/>
        </w:rPr>
        <w:t>Формы взаимодействия с родителями воспитанников</w:t>
      </w:r>
    </w:p>
    <w:p w:rsidR="001B5242" w:rsidRPr="008F471C" w:rsidRDefault="001B5242" w:rsidP="008F471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8F471C">
        <w:rPr>
          <w:color w:val="000000"/>
        </w:rPr>
        <w:lastRenderedPageBreak/>
        <w:t>Включение родителей в педагогический процесс осуществлялся посредством совместных мероприятий и тематических родительских собраний: «Давайте познакомимся! Как подготовить детей к детскому саду», «Преодолеем адаптацию вместе».</w:t>
      </w:r>
    </w:p>
    <w:p w:rsidR="001B5242" w:rsidRPr="008F471C" w:rsidRDefault="001B5242" w:rsidP="008F471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8F471C">
        <w:rPr>
          <w:color w:val="000000"/>
        </w:rPr>
        <w:t>Провести консультации и оформить стенды «Проблемы адаптации дошкольников к условиям детского сада», «Изобразительная деятельность как средство успешной адаптации детей раннего возраста к условиям детского сада».</w:t>
      </w:r>
    </w:p>
    <w:p w:rsidR="00EE2FB5" w:rsidRPr="008F471C" w:rsidRDefault="001B5242" w:rsidP="008F471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8F471C">
        <w:rPr>
          <w:color w:val="000000"/>
        </w:rPr>
        <w:t>По результатам проделанной работы было выявлено, что тяжёлая адаптация уменьшилась на 20% у детей раннего возраста.</w:t>
      </w:r>
      <w:r w:rsidR="00EE2FB5" w:rsidRPr="008F471C">
        <w:rPr>
          <w:color w:val="000000"/>
        </w:rPr>
        <w:t xml:space="preserve"> </w:t>
      </w:r>
      <w:r w:rsidRPr="008F471C">
        <w:rPr>
          <w:color w:val="000000"/>
        </w:rPr>
        <w:t>Таким образом, результативность проведённой работы можно</w:t>
      </w:r>
      <w:r w:rsidR="00EE2FB5" w:rsidRPr="008F471C">
        <w:rPr>
          <w:color w:val="000000"/>
        </w:rPr>
        <w:t xml:space="preserve"> </w:t>
      </w:r>
      <w:r w:rsidRPr="008F471C">
        <w:rPr>
          <w:color w:val="000000"/>
        </w:rPr>
        <w:t>считать оптимальной.</w:t>
      </w:r>
    </w:p>
    <w:p w:rsidR="00EE2FB5" w:rsidRPr="008F471C" w:rsidRDefault="00EE2FB5" w:rsidP="008F471C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BC251B" w:rsidRPr="008F471C" w:rsidRDefault="004559EF" w:rsidP="008F471C">
      <w:pPr>
        <w:pStyle w:val="a3"/>
        <w:spacing w:before="0" w:beforeAutospacing="0" w:after="167" w:afterAutospacing="0" w:line="360" w:lineRule="auto"/>
        <w:jc w:val="both"/>
        <w:rPr>
          <w:color w:val="000000"/>
        </w:rPr>
      </w:pPr>
      <w:r w:rsidRPr="008F471C">
        <w:rPr>
          <w:b/>
          <w:noProof/>
        </w:rPr>
        <w:drawing>
          <wp:inline distT="0" distB="0" distL="0" distR="0">
            <wp:extent cx="4040372" cy="2371060"/>
            <wp:effectExtent l="0" t="0" r="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BC251B" w:rsidRPr="008F471C" w:rsidRDefault="00BC251B" w:rsidP="008F471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8F471C">
        <w:rPr>
          <w:b/>
        </w:rPr>
        <w:t>Результативность развития воспитанников.</w:t>
      </w:r>
    </w:p>
    <w:p w:rsidR="003B7538" w:rsidRPr="008F471C" w:rsidRDefault="00143CE1" w:rsidP="008F47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71C">
        <w:rPr>
          <w:rFonts w:ascii="Times New Roman" w:hAnsi="Times New Roman" w:cs="Times New Roman"/>
          <w:sz w:val="24"/>
          <w:szCs w:val="24"/>
        </w:rPr>
        <w:t>Для отслеживания  результатов адаптации детей с помощью метода пальцеграфии</w:t>
      </w:r>
      <w:r w:rsidR="00B86142" w:rsidRPr="008F471C">
        <w:rPr>
          <w:rFonts w:ascii="Times New Roman" w:hAnsi="Times New Roman" w:cs="Times New Roman"/>
          <w:sz w:val="24"/>
          <w:szCs w:val="24"/>
        </w:rPr>
        <w:t xml:space="preserve"> проводилась диагностика. </w:t>
      </w:r>
      <w:r w:rsidRPr="008F471C">
        <w:rPr>
          <w:rFonts w:ascii="Times New Roman" w:hAnsi="Times New Roman" w:cs="Times New Roman"/>
          <w:sz w:val="24"/>
          <w:szCs w:val="24"/>
        </w:rPr>
        <w:t>Она была направлена на выявление объяктивных показателей окончания периода адаптации. Ре</w:t>
      </w:r>
      <w:r w:rsidR="003B7538" w:rsidRPr="008F471C">
        <w:rPr>
          <w:rFonts w:ascii="Times New Roman" w:hAnsi="Times New Roman" w:cs="Times New Roman"/>
          <w:sz w:val="24"/>
          <w:szCs w:val="24"/>
        </w:rPr>
        <w:t>зультаты были занес</w:t>
      </w:r>
      <w:r w:rsidR="00B86142" w:rsidRPr="008F471C">
        <w:rPr>
          <w:rFonts w:ascii="Times New Roman" w:hAnsi="Times New Roman" w:cs="Times New Roman"/>
          <w:sz w:val="24"/>
          <w:szCs w:val="24"/>
        </w:rPr>
        <w:t>ены в таблицу</w:t>
      </w:r>
      <w:r w:rsidR="003B7538" w:rsidRPr="008F471C">
        <w:rPr>
          <w:rFonts w:ascii="Times New Roman" w:hAnsi="Times New Roman" w:cs="Times New Roman"/>
          <w:sz w:val="24"/>
          <w:szCs w:val="24"/>
        </w:rPr>
        <w:t xml:space="preserve"> [приложение]. Методом диагностирования является метод наблюдения.</w:t>
      </w:r>
    </w:p>
    <w:p w:rsidR="003B7538" w:rsidRPr="008F471C" w:rsidRDefault="00143CE1" w:rsidP="008F471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111111"/>
        </w:rPr>
      </w:pPr>
      <w:r w:rsidRPr="008F471C">
        <w:rPr>
          <w:b/>
          <w:color w:val="111111"/>
        </w:rPr>
        <w:t>Объективными показателями окончания периода </w:t>
      </w:r>
      <w:r w:rsidRPr="008F471C">
        <w:rPr>
          <w:rStyle w:val="ae"/>
          <w:color w:val="111111"/>
          <w:bdr w:val="none" w:sz="0" w:space="0" w:color="auto" w:frame="1"/>
        </w:rPr>
        <w:t>адаптации у детей</w:t>
      </w:r>
      <w:r w:rsidRPr="008F471C">
        <w:rPr>
          <w:b/>
          <w:color w:val="111111"/>
        </w:rPr>
        <w:t> является</w:t>
      </w:r>
      <w:r w:rsidR="003B7538" w:rsidRPr="008F471C">
        <w:rPr>
          <w:b/>
          <w:color w:val="111111"/>
        </w:rPr>
        <w:t>:</w:t>
      </w:r>
    </w:p>
    <w:p w:rsidR="003B7538" w:rsidRPr="008F471C" w:rsidRDefault="00143CE1" w:rsidP="008F471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8F471C">
        <w:rPr>
          <w:color w:val="111111"/>
        </w:rPr>
        <w:t>глубокий сон,</w:t>
      </w:r>
    </w:p>
    <w:p w:rsidR="003B7538" w:rsidRPr="008F471C" w:rsidRDefault="003B7538" w:rsidP="008F471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8F471C">
        <w:rPr>
          <w:color w:val="111111"/>
        </w:rPr>
        <w:t>хороший аппетит,</w:t>
      </w:r>
    </w:p>
    <w:p w:rsidR="003B7538" w:rsidRPr="008F471C" w:rsidRDefault="003B7538" w:rsidP="008F471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8F471C">
        <w:rPr>
          <w:color w:val="111111"/>
        </w:rPr>
        <w:t>бодрое эмоциональное состояние,</w:t>
      </w:r>
    </w:p>
    <w:p w:rsidR="003B7538" w:rsidRPr="008F471C" w:rsidRDefault="00143CE1" w:rsidP="008F471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8F471C">
        <w:rPr>
          <w:color w:val="111111"/>
        </w:rPr>
        <w:t>восстановлени</w:t>
      </w:r>
      <w:r w:rsidR="003B7538" w:rsidRPr="008F471C">
        <w:rPr>
          <w:color w:val="111111"/>
        </w:rPr>
        <w:t>е имеющихся привычек и навыков,</w:t>
      </w:r>
    </w:p>
    <w:p w:rsidR="003B7538" w:rsidRPr="008F471C" w:rsidRDefault="003B7538" w:rsidP="008F471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8F471C">
        <w:rPr>
          <w:color w:val="111111"/>
        </w:rPr>
        <w:t>активное поведение,</w:t>
      </w:r>
    </w:p>
    <w:p w:rsidR="00143CE1" w:rsidRPr="008F471C" w:rsidRDefault="00143CE1" w:rsidP="008F471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8F471C">
        <w:rPr>
          <w:color w:val="111111"/>
        </w:rPr>
        <w:t>соответствующая возрасту прибавка в весе.</w:t>
      </w:r>
    </w:p>
    <w:p w:rsidR="00143CE1" w:rsidRPr="008F471C" w:rsidRDefault="00143CE1" w:rsidP="008F471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</w:rPr>
      </w:pPr>
      <w:r w:rsidRPr="008F471C">
        <w:rPr>
          <w:rStyle w:val="ae"/>
          <w:color w:val="111111"/>
          <w:bdr w:val="none" w:sz="0" w:space="0" w:color="auto" w:frame="1"/>
        </w:rPr>
        <w:t>По окончании периода адаптации выявлены следующие результаты:</w:t>
      </w:r>
    </w:p>
    <w:p w:rsidR="00CA6010" w:rsidRPr="008F471C" w:rsidRDefault="00143CE1" w:rsidP="008F47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8F471C">
        <w:rPr>
          <w:b/>
        </w:rPr>
        <w:t xml:space="preserve">    </w:t>
      </w:r>
      <w:r w:rsidR="008F471C">
        <w:rPr>
          <w:b/>
        </w:rPr>
        <w:tab/>
      </w:r>
      <w:r w:rsidRPr="008F471C">
        <w:rPr>
          <w:b/>
        </w:rPr>
        <w:t xml:space="preserve">  </w:t>
      </w:r>
      <w:r w:rsidR="00B86142" w:rsidRPr="008F471C">
        <w:rPr>
          <w:color w:val="111111"/>
        </w:rPr>
        <w:t>На момент диагностики в группе</w:t>
      </w:r>
      <w:r w:rsidR="00CA6010" w:rsidRPr="008F471C">
        <w:rPr>
          <w:color w:val="111111"/>
        </w:rPr>
        <w:t xml:space="preserve"> списочный состав</w:t>
      </w:r>
      <w:r w:rsidR="007809D2" w:rsidRPr="008F471C">
        <w:rPr>
          <w:color w:val="111111"/>
        </w:rPr>
        <w:t xml:space="preserve"> составлял</w:t>
      </w:r>
      <w:r w:rsidR="003B7538" w:rsidRPr="008F471C">
        <w:rPr>
          <w:color w:val="111111"/>
        </w:rPr>
        <w:t xml:space="preserve"> 22</w:t>
      </w:r>
      <w:r w:rsidR="00CA6010" w:rsidRPr="008F471C">
        <w:rPr>
          <w:color w:val="111111"/>
        </w:rPr>
        <w:t xml:space="preserve"> ребенка. Отмечается наличие легкой, средней и тяжелой степени </w:t>
      </w:r>
      <w:r w:rsidR="00CA6010" w:rsidRPr="008F471C">
        <w:rPr>
          <w:rStyle w:val="ae"/>
          <w:color w:val="111111"/>
          <w:bdr w:val="none" w:sz="0" w:space="0" w:color="auto" w:frame="1"/>
        </w:rPr>
        <w:t>адаптации к детскому саду</w:t>
      </w:r>
      <w:r w:rsidR="00CA6010" w:rsidRPr="008F471C">
        <w:rPr>
          <w:color w:val="111111"/>
        </w:rPr>
        <w:t>.</w:t>
      </w:r>
    </w:p>
    <w:p w:rsidR="00CA6010" w:rsidRPr="008F471C" w:rsidRDefault="00CA6010" w:rsidP="008F471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</w:rPr>
      </w:pPr>
      <w:r w:rsidRPr="008F471C">
        <w:rPr>
          <w:color w:val="111111"/>
        </w:rPr>
        <w:lastRenderedPageBreak/>
        <w:t>В легкой форме</w:t>
      </w:r>
      <w:r w:rsidR="001E1122" w:rsidRPr="008F471C">
        <w:rPr>
          <w:rStyle w:val="ae"/>
          <w:color w:val="111111"/>
          <w:bdr w:val="none" w:sz="0" w:space="0" w:color="auto" w:frame="1"/>
        </w:rPr>
        <w:t xml:space="preserve"> адаптировалось 8</w:t>
      </w:r>
      <w:r w:rsidRPr="008F471C">
        <w:rPr>
          <w:rStyle w:val="ae"/>
          <w:color w:val="111111"/>
          <w:bdr w:val="none" w:sz="0" w:space="0" w:color="auto" w:frame="1"/>
        </w:rPr>
        <w:t xml:space="preserve"> </w:t>
      </w:r>
      <w:r w:rsidR="003B7538" w:rsidRPr="008F471C">
        <w:rPr>
          <w:rStyle w:val="ae"/>
          <w:color w:val="111111"/>
          <w:bdr w:val="none" w:sz="0" w:space="0" w:color="auto" w:frame="1"/>
        </w:rPr>
        <w:t>детей</w:t>
      </w:r>
      <w:r w:rsidR="001E1122" w:rsidRPr="008F471C">
        <w:rPr>
          <w:color w:val="111111"/>
        </w:rPr>
        <w:t>, что составляет 36,36</w:t>
      </w:r>
      <w:r w:rsidRPr="008F471C">
        <w:rPr>
          <w:color w:val="111111"/>
        </w:rPr>
        <w:t>% от общего числа </w:t>
      </w:r>
      <w:r w:rsidRPr="008F471C">
        <w:rPr>
          <w:rStyle w:val="ae"/>
          <w:color w:val="111111"/>
          <w:bdr w:val="none" w:sz="0" w:space="0" w:color="auto" w:frame="1"/>
        </w:rPr>
        <w:t>детей</w:t>
      </w:r>
      <w:r w:rsidRPr="008F471C">
        <w:rPr>
          <w:color w:val="111111"/>
        </w:rPr>
        <w:t>. Они почти не болели, адекватно вели себя в коллективе. В общении с взрослыми и сверстниками активны и эмоциональны. Для таких </w:t>
      </w:r>
      <w:r w:rsidRPr="008F471C">
        <w:rPr>
          <w:rStyle w:val="ae"/>
          <w:color w:val="111111"/>
          <w:bdr w:val="none" w:sz="0" w:space="0" w:color="auto" w:frame="1"/>
        </w:rPr>
        <w:t>детей</w:t>
      </w:r>
      <w:r w:rsidR="003B7538" w:rsidRPr="008F471C">
        <w:rPr>
          <w:rStyle w:val="ae"/>
          <w:color w:val="111111"/>
          <w:bdr w:val="none" w:sz="0" w:space="0" w:color="auto" w:frame="1"/>
        </w:rPr>
        <w:t xml:space="preserve"> </w:t>
      </w:r>
      <w:r w:rsidRPr="008F471C">
        <w:rPr>
          <w:color w:val="111111"/>
        </w:rPr>
        <w:t>характерен высокий уровень навыков самообслуживания.</w:t>
      </w:r>
    </w:p>
    <w:p w:rsidR="00CA6010" w:rsidRPr="008F471C" w:rsidRDefault="003B7538" w:rsidP="008F471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</w:rPr>
      </w:pPr>
      <w:r w:rsidRPr="008F471C">
        <w:rPr>
          <w:color w:val="111111"/>
        </w:rPr>
        <w:t>С</w:t>
      </w:r>
      <w:r w:rsidR="00CA6010" w:rsidRPr="008F471C">
        <w:rPr>
          <w:color w:val="111111"/>
        </w:rPr>
        <w:t>о средней степенью </w:t>
      </w:r>
      <w:r w:rsidR="00CA6010" w:rsidRPr="008F471C">
        <w:rPr>
          <w:rStyle w:val="ae"/>
          <w:color w:val="111111"/>
          <w:bdr w:val="none" w:sz="0" w:space="0" w:color="auto" w:frame="1"/>
        </w:rPr>
        <w:t>адаптации</w:t>
      </w:r>
      <w:r w:rsidR="001E1122" w:rsidRPr="008F471C">
        <w:rPr>
          <w:rStyle w:val="ae"/>
          <w:color w:val="111111"/>
          <w:bdr w:val="none" w:sz="0" w:space="0" w:color="auto" w:frame="1"/>
        </w:rPr>
        <w:t xml:space="preserve"> 11</w:t>
      </w:r>
      <w:r w:rsidRPr="008F471C">
        <w:rPr>
          <w:rStyle w:val="ae"/>
          <w:color w:val="111111"/>
          <w:bdr w:val="none" w:sz="0" w:space="0" w:color="auto" w:frame="1"/>
        </w:rPr>
        <w:t xml:space="preserve"> </w:t>
      </w:r>
      <w:r w:rsidR="001E1122" w:rsidRPr="008F471C">
        <w:rPr>
          <w:rStyle w:val="ae"/>
          <w:color w:val="111111"/>
          <w:bdr w:val="none" w:sz="0" w:space="0" w:color="auto" w:frame="1"/>
        </w:rPr>
        <w:t>детей</w:t>
      </w:r>
      <w:r w:rsidR="001E1122" w:rsidRPr="008F471C">
        <w:rPr>
          <w:color w:val="111111"/>
        </w:rPr>
        <w:t>, что составляет 50</w:t>
      </w:r>
      <w:r w:rsidR="00CA6010" w:rsidRPr="008F471C">
        <w:rPr>
          <w:color w:val="111111"/>
        </w:rPr>
        <w:t>%, дети переболели по 1 – 2 раза; у них наблюдались признаки </w:t>
      </w:r>
      <w:r w:rsidR="00CA6010" w:rsidRPr="008F471C">
        <w:rPr>
          <w:color w:val="111111"/>
          <w:u w:val="single"/>
          <w:bdr w:val="none" w:sz="0" w:space="0" w:color="auto" w:frame="1"/>
        </w:rPr>
        <w:t>тревожности</w:t>
      </w:r>
      <w:r w:rsidR="00CA6010" w:rsidRPr="008F471C">
        <w:rPr>
          <w:color w:val="111111"/>
        </w:rPr>
        <w:t>: плаксивость, упрямство, капризность, боязливость, не желание общаться и играть как с детьми, так и с взрослыми, отказ от сна или приема пищи. Но по истечению 2 месяцев показатели физического и психического здоровья нормализовались. Общий эмоциональный фон и поведение </w:t>
      </w:r>
      <w:r w:rsidR="00CA6010" w:rsidRPr="008F471C">
        <w:rPr>
          <w:rStyle w:val="ae"/>
          <w:color w:val="111111"/>
          <w:bdr w:val="none" w:sz="0" w:space="0" w:color="auto" w:frame="1"/>
        </w:rPr>
        <w:t>детей улучшилось</w:t>
      </w:r>
      <w:r w:rsidR="00CA6010" w:rsidRPr="008F471C">
        <w:rPr>
          <w:color w:val="111111"/>
        </w:rPr>
        <w:t>.</w:t>
      </w:r>
    </w:p>
    <w:p w:rsidR="00BC251B" w:rsidRPr="008F471C" w:rsidRDefault="002D7C25" w:rsidP="008F471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</w:rPr>
      </w:pPr>
      <w:r w:rsidRPr="008F471C">
        <w:rPr>
          <w:color w:val="111111"/>
        </w:rPr>
        <w:t>У троих</w:t>
      </w:r>
      <w:r w:rsidR="00CA6010" w:rsidRPr="008F471C">
        <w:rPr>
          <w:color w:val="111111"/>
        </w:rPr>
        <w:t> </w:t>
      </w:r>
      <w:r w:rsidR="00CA6010" w:rsidRPr="008F471C">
        <w:rPr>
          <w:rStyle w:val="ae"/>
          <w:color w:val="111111"/>
          <w:bdr w:val="none" w:sz="0" w:space="0" w:color="auto" w:frame="1"/>
        </w:rPr>
        <w:t>детей адаптация прошла тяжело</w:t>
      </w:r>
      <w:r w:rsidR="003B7538" w:rsidRPr="008F471C">
        <w:rPr>
          <w:rStyle w:val="ae"/>
          <w:color w:val="111111"/>
          <w:bdr w:val="none" w:sz="0" w:space="0" w:color="auto" w:frame="1"/>
        </w:rPr>
        <w:t xml:space="preserve">, она составила </w:t>
      </w:r>
      <w:r w:rsidR="001E1122" w:rsidRPr="008F471C">
        <w:rPr>
          <w:iCs/>
          <w:color w:val="111111"/>
          <w:bdr w:val="none" w:sz="0" w:space="0" w:color="auto" w:frame="1"/>
        </w:rPr>
        <w:t>13,64</w:t>
      </w:r>
      <w:r w:rsidR="003B7538" w:rsidRPr="008F471C">
        <w:rPr>
          <w:iCs/>
          <w:color w:val="111111"/>
          <w:bdr w:val="none" w:sz="0" w:space="0" w:color="auto" w:frame="1"/>
        </w:rPr>
        <w:t>%</w:t>
      </w:r>
      <w:r w:rsidR="00CA6010" w:rsidRPr="008F471C">
        <w:rPr>
          <w:color w:val="111111"/>
        </w:rPr>
        <w:t>. Это связанно с сильной привязанностью к маме, частыми заболеваниями, особенностями нервной системы, неподготовленностью к режимным моментам </w:t>
      </w:r>
      <w:r w:rsidR="00CA6010" w:rsidRPr="008F471C">
        <w:rPr>
          <w:rStyle w:val="ae"/>
          <w:color w:val="111111"/>
          <w:bdr w:val="none" w:sz="0" w:space="0" w:color="auto" w:frame="1"/>
        </w:rPr>
        <w:t>детского сада</w:t>
      </w:r>
      <w:r w:rsidR="00CA6010" w:rsidRPr="008F471C">
        <w:rPr>
          <w:color w:val="111111"/>
        </w:rPr>
        <w:t>, отсутствием единства требования в воспитании ребенка в семье. По истечению 3 месяцев у </w:t>
      </w:r>
      <w:r w:rsidR="00CA6010" w:rsidRPr="008F471C">
        <w:rPr>
          <w:rStyle w:val="ae"/>
          <w:color w:val="111111"/>
          <w:bdr w:val="none" w:sz="0" w:space="0" w:color="auto" w:frame="1"/>
        </w:rPr>
        <w:t>детей</w:t>
      </w:r>
      <w:r w:rsidR="00CA6010" w:rsidRPr="008F471C">
        <w:rPr>
          <w:color w:val="111111"/>
        </w:rPr>
        <w:t> поведение нормализовалось.</w:t>
      </w:r>
    </w:p>
    <w:p w:rsidR="002D7C25" w:rsidRPr="008F471C" w:rsidRDefault="002D7C25" w:rsidP="008F471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</w:rPr>
      </w:pPr>
      <w:r w:rsidRPr="008F471C">
        <w:rPr>
          <w:color w:val="111111"/>
        </w:rPr>
        <w:t>В целом адаптация прошла успешно.</w:t>
      </w:r>
    </w:p>
    <w:p w:rsidR="00BC251B" w:rsidRPr="008F471C" w:rsidRDefault="00976A0D" w:rsidP="008F47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7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864EF" w:rsidRPr="008F471C" w:rsidRDefault="004864EF" w:rsidP="008F47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51B" w:rsidRPr="008F471C" w:rsidRDefault="00BC251B" w:rsidP="008F471C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71C">
        <w:rPr>
          <w:rFonts w:ascii="Times New Roman" w:hAnsi="Times New Roman" w:cs="Times New Roman"/>
          <w:b/>
          <w:sz w:val="24"/>
          <w:szCs w:val="24"/>
        </w:rPr>
        <w:t>Результативность педагогической деятельности.</w:t>
      </w:r>
    </w:p>
    <w:p w:rsidR="00281363" w:rsidRPr="008F471C" w:rsidRDefault="004864EF" w:rsidP="008F47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471C">
        <w:rPr>
          <w:rFonts w:ascii="Times New Roman" w:hAnsi="Times New Roman" w:cs="Times New Roman"/>
          <w:sz w:val="24"/>
          <w:szCs w:val="24"/>
        </w:rPr>
        <w:t>Оценка имеющегося опыта показала, что р</w:t>
      </w:r>
      <w:r w:rsidRPr="008F4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азработанная система педагогической работы с детьми и родителями </w:t>
      </w:r>
      <w:r w:rsidR="00281363" w:rsidRPr="008F4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«Пальцеграфия как средство адаптации детей раннего возраста» </w:t>
      </w:r>
      <w:r w:rsidRPr="008F471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 w:rsidR="00281363" w:rsidRPr="008F4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вовала </w:t>
      </w:r>
      <w:r w:rsidR="00C727CF" w:rsidRPr="008F47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поддержанию и укреплению душевного баланса малыша.</w:t>
      </w:r>
    </w:p>
    <w:p w:rsidR="004C07E3" w:rsidRPr="008F471C" w:rsidRDefault="004864EF" w:rsidP="00BD3210">
      <w:pPr>
        <w:spacing w:line="360" w:lineRule="auto"/>
        <w:ind w:righ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7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заключение хочу отметить, что использование в образовательной деятельности </w:t>
      </w:r>
      <w:r w:rsidR="00C727CF" w:rsidRPr="008F4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пальцеграфии </w:t>
      </w:r>
      <w:r w:rsidRPr="008F471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способствует</w:t>
      </w:r>
      <w:r w:rsidR="00C727CF" w:rsidRPr="008F4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появлению большого удовольствия </w:t>
      </w:r>
      <w:r w:rsidR="004C07E3" w:rsidRPr="008F4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детей </w:t>
      </w:r>
      <w:r w:rsidR="00C727CF" w:rsidRPr="008F471C"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приносит много радости</w:t>
      </w:r>
      <w:r w:rsidRPr="008F47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7E3" w:rsidRPr="008F471C">
        <w:rPr>
          <w:rFonts w:ascii="Times New Roman" w:hAnsi="Times New Roman" w:cs="Times New Roman"/>
          <w:sz w:val="24"/>
          <w:szCs w:val="24"/>
        </w:rPr>
        <w:t xml:space="preserve"> поддерживает и развивает интерес к творчеству, является необходимым средством для облегчения процесса адаптации у детей раннего возраста. Так как пальцеграфия приносит  положительные эмоции, а положительные эмоции составляют основу психологического здоровья и благополучия детей.</w:t>
      </w:r>
    </w:p>
    <w:p w:rsidR="00C727CF" w:rsidRPr="008F471C" w:rsidRDefault="00C727CF" w:rsidP="008F471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7E3" w:rsidRPr="008F471C" w:rsidRDefault="004C07E3" w:rsidP="008F471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7E3" w:rsidRPr="008F471C" w:rsidRDefault="004C07E3" w:rsidP="008F471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7E3" w:rsidRPr="008F471C" w:rsidRDefault="004C07E3" w:rsidP="008F471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7E3" w:rsidRPr="008F471C" w:rsidRDefault="004C07E3" w:rsidP="008F471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7E3" w:rsidRDefault="004C07E3" w:rsidP="008F471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210" w:rsidRDefault="00BD3210" w:rsidP="008F471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210" w:rsidRDefault="00BD3210" w:rsidP="008F471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210" w:rsidRDefault="00BD3210" w:rsidP="008F471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E53" w:rsidRDefault="00DD5E53" w:rsidP="008F471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E53" w:rsidRDefault="00DD5E53" w:rsidP="008F471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210" w:rsidRDefault="00BD3210" w:rsidP="008F471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7E3" w:rsidRPr="008F471C" w:rsidRDefault="00DD5E53" w:rsidP="00DD5E53">
      <w:pPr>
        <w:spacing w:line="36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E5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14093" cy="2583712"/>
            <wp:effectExtent l="19050" t="0" r="507" b="0"/>
            <wp:docPr id="1" name="Рисунок 2" descr="C:\Users\Владелец\Desktop\эмблемы\a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эмблемы\amble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081" cy="258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51B" w:rsidRPr="00BD3210" w:rsidRDefault="00BC251B" w:rsidP="00BD3210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210">
        <w:rPr>
          <w:rFonts w:ascii="Times New Roman" w:hAnsi="Times New Roman" w:cs="Times New Roman"/>
          <w:b/>
          <w:sz w:val="24"/>
          <w:szCs w:val="24"/>
        </w:rPr>
        <w:lastRenderedPageBreak/>
        <w:t>Литературные источники</w:t>
      </w:r>
    </w:p>
    <w:p w:rsidR="00BC251B" w:rsidRPr="008F471C" w:rsidRDefault="00BC251B" w:rsidP="008F47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5E5" w:rsidRPr="008F471C" w:rsidRDefault="007A65E5" w:rsidP="008F471C">
      <w:pPr>
        <w:pStyle w:val="ac"/>
        <w:numPr>
          <w:ilvl w:val="0"/>
          <w:numId w:val="14"/>
        </w:numPr>
        <w:jc w:val="both"/>
        <w:rPr>
          <w:b w:val="0"/>
          <w:bCs/>
          <w:sz w:val="24"/>
          <w:szCs w:val="24"/>
        </w:rPr>
      </w:pPr>
      <w:r w:rsidRPr="008F471C">
        <w:rPr>
          <w:b w:val="0"/>
          <w:sz w:val="24"/>
          <w:szCs w:val="24"/>
        </w:rPr>
        <w:t>Белкина Л.В. Адаптация детей раннего возраста к условиям ДОУ. -  Воронеж: Учитель. - 2004.</w:t>
      </w:r>
    </w:p>
    <w:p w:rsidR="00BD3210" w:rsidRPr="008F471C" w:rsidRDefault="00BD3210" w:rsidP="00BD3210">
      <w:pPr>
        <w:pStyle w:val="ac"/>
        <w:numPr>
          <w:ilvl w:val="0"/>
          <w:numId w:val="14"/>
        </w:numPr>
        <w:jc w:val="both"/>
        <w:rPr>
          <w:b w:val="0"/>
          <w:bCs/>
          <w:sz w:val="24"/>
          <w:szCs w:val="24"/>
        </w:rPr>
      </w:pPr>
      <w:r w:rsidRPr="008F471C">
        <w:rPr>
          <w:b w:val="0"/>
          <w:bCs/>
          <w:sz w:val="24"/>
          <w:szCs w:val="24"/>
        </w:rPr>
        <w:t>Ватутина Н.Д. Ребенок поступает в детский сад:  Пособие для воспитателей дет. сада / Под ред. Л.И. Каплан – М.: Просвещение, 1983</w:t>
      </w:r>
    </w:p>
    <w:p w:rsidR="007A65E5" w:rsidRPr="008F471C" w:rsidRDefault="00BD3210" w:rsidP="008F471C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Заводчикова О. Г. «А</w:t>
      </w:r>
      <w:r w:rsidR="007A65E5" w:rsidRPr="008F471C">
        <w:rPr>
          <w:rFonts w:ascii="Times New Roman" w:hAnsi="Times New Roman" w:cs="Times New Roman"/>
          <w:sz w:val="24"/>
          <w:szCs w:val="24"/>
        </w:rPr>
        <w:t>даптация ребёнка в детском саду». Москва «Просвещение» 2007</w:t>
      </w:r>
    </w:p>
    <w:p w:rsidR="00BD3210" w:rsidRPr="008F471C" w:rsidRDefault="00BD3210" w:rsidP="00BD321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71C">
        <w:rPr>
          <w:rFonts w:ascii="Times New Roman" w:hAnsi="Times New Roman" w:cs="Times New Roman"/>
          <w:iCs/>
          <w:color w:val="000000"/>
          <w:sz w:val="24"/>
          <w:szCs w:val="24"/>
        </w:rPr>
        <w:t>Казакова Т.Г.</w:t>
      </w:r>
      <w:r w:rsidRPr="008F47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F471C">
        <w:rPr>
          <w:rFonts w:ascii="Times New Roman" w:hAnsi="Times New Roman" w:cs="Times New Roman"/>
          <w:color w:val="000000"/>
          <w:sz w:val="24"/>
          <w:szCs w:val="24"/>
        </w:rPr>
        <w:t>Актуальные проблемы разви</w:t>
      </w:r>
      <w:r w:rsidRPr="008F471C">
        <w:rPr>
          <w:rFonts w:ascii="Times New Roman" w:hAnsi="Times New Roman" w:cs="Times New Roman"/>
          <w:color w:val="000000"/>
          <w:sz w:val="24"/>
          <w:szCs w:val="24"/>
        </w:rPr>
        <w:softHyphen/>
        <w:t>тия детской художественно-изобразительной одаренности: Монография. 2-е изд. М., 2004.</w:t>
      </w:r>
    </w:p>
    <w:p w:rsidR="00BD3210" w:rsidRPr="008F471C" w:rsidRDefault="00BD3210" w:rsidP="00BD321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71C">
        <w:rPr>
          <w:rFonts w:ascii="Times New Roman" w:hAnsi="Times New Roman" w:cs="Times New Roman"/>
          <w:iCs/>
          <w:color w:val="000000"/>
          <w:sz w:val="24"/>
          <w:szCs w:val="24"/>
        </w:rPr>
        <w:t>Комарова Т.С.</w:t>
      </w:r>
      <w:r w:rsidRPr="008F47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F471C">
        <w:rPr>
          <w:rFonts w:ascii="Times New Roman" w:hAnsi="Times New Roman" w:cs="Times New Roman"/>
          <w:color w:val="000000"/>
          <w:sz w:val="24"/>
          <w:szCs w:val="24"/>
        </w:rPr>
        <w:t>Обучение детей технике рисо</w:t>
      </w:r>
      <w:r w:rsidRPr="008F471C">
        <w:rPr>
          <w:rFonts w:ascii="Times New Roman" w:hAnsi="Times New Roman" w:cs="Times New Roman"/>
          <w:color w:val="000000"/>
          <w:sz w:val="24"/>
          <w:szCs w:val="24"/>
        </w:rPr>
        <w:softHyphen/>
        <w:t>вания. 3-е изд., перераб. и доп. М., 1994.</w:t>
      </w:r>
    </w:p>
    <w:p w:rsidR="007A65E5" w:rsidRPr="008F471C" w:rsidRDefault="00BD3210" w:rsidP="008F471C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71C">
        <w:rPr>
          <w:rFonts w:ascii="Times New Roman" w:hAnsi="Times New Roman" w:cs="Times New Roman"/>
          <w:iCs/>
          <w:color w:val="000000"/>
          <w:sz w:val="24"/>
          <w:szCs w:val="24"/>
        </w:rPr>
        <w:t>Комарова Т.С.</w:t>
      </w:r>
      <w:r w:rsidRPr="008F47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F471C">
        <w:rPr>
          <w:rFonts w:ascii="Times New Roman" w:hAnsi="Times New Roman" w:cs="Times New Roman"/>
          <w:color w:val="000000"/>
          <w:sz w:val="24"/>
          <w:szCs w:val="24"/>
        </w:rPr>
        <w:t>Дети в мире творчества. М., 1995</w:t>
      </w:r>
      <w:r w:rsidR="007A65E5" w:rsidRPr="008F471C">
        <w:rPr>
          <w:rFonts w:ascii="Times New Roman" w:hAnsi="Times New Roman" w:cs="Times New Roman"/>
          <w:sz w:val="24"/>
          <w:szCs w:val="24"/>
        </w:rPr>
        <w:t>Лапина И. В. «Адаптация детей при поступлении в детский сад». Волгоград 2010</w:t>
      </w:r>
    </w:p>
    <w:p w:rsidR="00BD3210" w:rsidRPr="008F471C" w:rsidRDefault="00BD3210" w:rsidP="00BD3210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8F471C">
        <w:rPr>
          <w:color w:val="000000"/>
        </w:rPr>
        <w:t>Ожегов, С.И., Швецов, Н.Ю. Толковый словарь русского языка / С.И.Ожегов, Н.Ю. Швецов. – М.: Азбуковник, 1999.</w:t>
      </w:r>
    </w:p>
    <w:p w:rsidR="00BD3210" w:rsidRPr="008F471C" w:rsidRDefault="00BD3210" w:rsidP="00BD321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71C">
        <w:rPr>
          <w:rFonts w:ascii="Times New Roman" w:hAnsi="Times New Roman" w:cs="Times New Roman"/>
          <w:iCs/>
          <w:color w:val="000000"/>
          <w:sz w:val="24"/>
          <w:szCs w:val="24"/>
        </w:rPr>
        <w:t>Сакулина Н.П.</w:t>
      </w:r>
      <w:r w:rsidRPr="008F47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F471C">
        <w:rPr>
          <w:rFonts w:ascii="Times New Roman" w:hAnsi="Times New Roman" w:cs="Times New Roman"/>
          <w:color w:val="000000"/>
          <w:sz w:val="24"/>
          <w:szCs w:val="24"/>
        </w:rPr>
        <w:t>Рисование в дошкольном дет</w:t>
      </w:r>
      <w:r w:rsidRPr="008F471C">
        <w:rPr>
          <w:rFonts w:ascii="Times New Roman" w:hAnsi="Times New Roman" w:cs="Times New Roman"/>
          <w:color w:val="000000"/>
          <w:sz w:val="24"/>
          <w:szCs w:val="24"/>
        </w:rPr>
        <w:softHyphen/>
        <w:t>стве. М, 1965.</w:t>
      </w:r>
    </w:p>
    <w:p w:rsidR="007A65E5" w:rsidRPr="008F471C" w:rsidRDefault="007A65E5" w:rsidP="008F471C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71C">
        <w:rPr>
          <w:rFonts w:ascii="Times New Roman" w:hAnsi="Times New Roman" w:cs="Times New Roman"/>
          <w:iCs/>
          <w:color w:val="000000"/>
          <w:sz w:val="24"/>
          <w:szCs w:val="24"/>
        </w:rPr>
        <w:t>Флёрина ЕЛ.</w:t>
      </w:r>
      <w:r w:rsidRPr="008F47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F471C">
        <w:rPr>
          <w:rFonts w:ascii="Times New Roman" w:hAnsi="Times New Roman" w:cs="Times New Roman"/>
          <w:color w:val="000000"/>
          <w:sz w:val="24"/>
          <w:szCs w:val="24"/>
        </w:rPr>
        <w:t>Изобразительное творчество детей дошкольного возраста. М., 1956.</w:t>
      </w:r>
    </w:p>
    <w:p w:rsidR="007A65E5" w:rsidRPr="008F471C" w:rsidRDefault="007A65E5" w:rsidP="00BD3210">
      <w:pPr>
        <w:pStyle w:val="a3"/>
        <w:spacing w:before="0" w:beforeAutospacing="0" w:after="0" w:afterAutospacing="0" w:line="360" w:lineRule="auto"/>
        <w:ind w:left="360"/>
        <w:jc w:val="both"/>
        <w:rPr>
          <w:color w:val="000000"/>
        </w:rPr>
      </w:pPr>
    </w:p>
    <w:p w:rsidR="00BC251B" w:rsidRPr="008F471C" w:rsidRDefault="00BC251B" w:rsidP="008F471C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BC251B" w:rsidRPr="008F471C" w:rsidRDefault="00BC251B" w:rsidP="008F47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51B" w:rsidRDefault="00BC251B" w:rsidP="008F47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E53" w:rsidRPr="008F471C" w:rsidRDefault="00DD5E53" w:rsidP="008F47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645" w:rsidRPr="008F471C" w:rsidRDefault="00360645" w:rsidP="008F47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7E3" w:rsidRDefault="00224B12" w:rsidP="00DD5E53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47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14093" cy="2583712"/>
            <wp:effectExtent l="19050" t="0" r="507" b="0"/>
            <wp:docPr id="5" name="Рисунок 2" descr="C:\Users\Владелец\Desktop\эмблемы\a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эмблемы\amble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081" cy="258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E53" w:rsidRPr="008F471C" w:rsidRDefault="00DD5E53" w:rsidP="00DD5E53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251B" w:rsidRPr="008F471C" w:rsidRDefault="00BD3210" w:rsidP="00BD3210">
      <w:pPr>
        <w:pStyle w:val="a3"/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IX. </w:t>
      </w:r>
      <w:r w:rsidR="00BC251B" w:rsidRPr="008F471C">
        <w:rPr>
          <w:b/>
        </w:rPr>
        <w:t>Используемые интернет – ресурсы</w:t>
      </w:r>
    </w:p>
    <w:p w:rsidR="00DD5E53" w:rsidRPr="00DD5E53" w:rsidRDefault="00BD3210" w:rsidP="00DD5E53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jc w:val="both"/>
      </w:pPr>
      <w:r w:rsidRPr="008F471C">
        <w:rPr>
          <w:bCs/>
          <w:kern w:val="24"/>
        </w:rPr>
        <w:t xml:space="preserve">Воспитание детей дошкольного возраста в детском саду и семье </w:t>
      </w:r>
      <w:hyperlink r:id="rId15" w:history="1">
        <w:r w:rsidRPr="008F471C">
          <w:rPr>
            <w:rStyle w:val="a7"/>
            <w:bCs/>
            <w:kern w:val="24"/>
            <w:lang w:val="en-US"/>
          </w:rPr>
          <w:t>http</w:t>
        </w:r>
        <w:r w:rsidRPr="008F471C">
          <w:rPr>
            <w:rStyle w:val="a7"/>
            <w:bCs/>
            <w:kern w:val="24"/>
          </w:rPr>
          <w:t>://</w:t>
        </w:r>
        <w:r w:rsidRPr="008F471C">
          <w:rPr>
            <w:rStyle w:val="a7"/>
            <w:bCs/>
            <w:kern w:val="24"/>
            <w:lang w:val="en-US"/>
          </w:rPr>
          <w:t>doshozrast</w:t>
        </w:r>
        <w:r w:rsidRPr="008F471C">
          <w:rPr>
            <w:rStyle w:val="a7"/>
            <w:bCs/>
            <w:kern w:val="24"/>
          </w:rPr>
          <w:t>.</w:t>
        </w:r>
        <w:r w:rsidRPr="008F471C">
          <w:rPr>
            <w:rStyle w:val="a7"/>
            <w:bCs/>
            <w:kern w:val="24"/>
            <w:lang w:val="en-US"/>
          </w:rPr>
          <w:t>ru</w:t>
        </w:r>
        <w:r w:rsidRPr="008F471C">
          <w:rPr>
            <w:rStyle w:val="a7"/>
            <w:bCs/>
            <w:kern w:val="24"/>
          </w:rPr>
          <w:t>/</w:t>
        </w:r>
      </w:hyperlink>
    </w:p>
    <w:p w:rsidR="00DD5E53" w:rsidRPr="00DD5E53" w:rsidRDefault="00DD5E53" w:rsidP="00DD5E53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jc w:val="both"/>
      </w:pPr>
      <w:r w:rsidRPr="008F471C">
        <w:rPr>
          <w:bCs/>
          <w:kern w:val="24"/>
        </w:rPr>
        <w:t xml:space="preserve">Детские сады Тюменской области </w:t>
      </w:r>
      <w:hyperlink r:id="rId16" w:history="1">
        <w:r w:rsidRPr="008F471C">
          <w:rPr>
            <w:rStyle w:val="a7"/>
            <w:bCs/>
            <w:kern w:val="24"/>
            <w:lang w:val="en-US"/>
          </w:rPr>
          <w:t>http</w:t>
        </w:r>
        <w:r w:rsidRPr="008F471C">
          <w:rPr>
            <w:rStyle w:val="a7"/>
            <w:bCs/>
            <w:kern w:val="24"/>
          </w:rPr>
          <w:t>://</w:t>
        </w:r>
        <w:r w:rsidRPr="008F471C">
          <w:rPr>
            <w:rStyle w:val="a7"/>
            <w:bCs/>
            <w:kern w:val="24"/>
            <w:lang w:val="en-US"/>
          </w:rPr>
          <w:t>tmndetsady</w:t>
        </w:r>
        <w:r w:rsidRPr="008F471C">
          <w:rPr>
            <w:rStyle w:val="a7"/>
            <w:bCs/>
            <w:kern w:val="24"/>
          </w:rPr>
          <w:t>.</w:t>
        </w:r>
        <w:r w:rsidRPr="008F471C">
          <w:rPr>
            <w:rStyle w:val="a7"/>
            <w:bCs/>
            <w:kern w:val="24"/>
            <w:lang w:val="en-US"/>
          </w:rPr>
          <w:t>ru</w:t>
        </w:r>
        <w:r w:rsidRPr="008F471C">
          <w:rPr>
            <w:rStyle w:val="a7"/>
            <w:bCs/>
            <w:kern w:val="24"/>
          </w:rPr>
          <w:t>/</w:t>
        </w:r>
      </w:hyperlink>
    </w:p>
    <w:p w:rsidR="00224B12" w:rsidRPr="00DD5E53" w:rsidRDefault="007A65E5" w:rsidP="00DD5E53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lang w:val="en-US"/>
        </w:rPr>
      </w:pPr>
      <w:r w:rsidRPr="008F471C">
        <w:rPr>
          <w:bCs/>
          <w:kern w:val="24"/>
          <w:lang w:val="en-US"/>
        </w:rPr>
        <w:t>MAAM</w:t>
      </w:r>
      <w:r w:rsidRPr="00DD5E53">
        <w:rPr>
          <w:bCs/>
          <w:kern w:val="24"/>
          <w:lang w:val="en-US"/>
        </w:rPr>
        <w:t>.</w:t>
      </w:r>
      <w:r w:rsidRPr="008F471C">
        <w:rPr>
          <w:bCs/>
          <w:kern w:val="24"/>
          <w:lang w:val="en-US"/>
        </w:rPr>
        <w:t>RU</w:t>
      </w:r>
      <w:r w:rsidRPr="00DD5E53">
        <w:rPr>
          <w:bCs/>
          <w:kern w:val="24"/>
          <w:lang w:val="en-US"/>
        </w:rPr>
        <w:t xml:space="preserve"> </w:t>
      </w:r>
      <w:hyperlink r:id="rId17" w:history="1">
        <w:r w:rsidRPr="008F471C">
          <w:rPr>
            <w:rStyle w:val="a7"/>
            <w:bCs/>
            <w:kern w:val="24"/>
            <w:lang w:val="en-US"/>
          </w:rPr>
          <w:t>http</w:t>
        </w:r>
        <w:r w:rsidRPr="00DD5E53">
          <w:rPr>
            <w:rStyle w:val="a7"/>
            <w:bCs/>
            <w:kern w:val="24"/>
            <w:lang w:val="en-US"/>
          </w:rPr>
          <w:t>://</w:t>
        </w:r>
        <w:r w:rsidRPr="008F471C">
          <w:rPr>
            <w:rStyle w:val="a7"/>
            <w:bCs/>
            <w:kern w:val="24"/>
            <w:lang w:val="en-US"/>
          </w:rPr>
          <w:t>www</w:t>
        </w:r>
        <w:r w:rsidRPr="00DD5E53">
          <w:rPr>
            <w:rStyle w:val="a7"/>
            <w:bCs/>
            <w:kern w:val="24"/>
            <w:lang w:val="en-US"/>
          </w:rPr>
          <w:t>.</w:t>
        </w:r>
        <w:r w:rsidRPr="008F471C">
          <w:rPr>
            <w:rStyle w:val="a7"/>
            <w:bCs/>
            <w:kern w:val="24"/>
            <w:lang w:val="en-US"/>
          </w:rPr>
          <w:t>maam</w:t>
        </w:r>
        <w:r w:rsidRPr="00DD5E53">
          <w:rPr>
            <w:rStyle w:val="a7"/>
            <w:bCs/>
            <w:kern w:val="24"/>
            <w:lang w:val="en-US"/>
          </w:rPr>
          <w:t>.</w:t>
        </w:r>
        <w:r w:rsidRPr="008F471C">
          <w:rPr>
            <w:rStyle w:val="a7"/>
            <w:bCs/>
            <w:kern w:val="24"/>
            <w:lang w:val="en-US"/>
          </w:rPr>
          <w:t>ru</w:t>
        </w:r>
        <w:r w:rsidRPr="00DD5E53">
          <w:rPr>
            <w:rStyle w:val="a7"/>
            <w:bCs/>
            <w:kern w:val="24"/>
            <w:lang w:val="en-US"/>
          </w:rPr>
          <w:t>/</w:t>
        </w:r>
      </w:hyperlink>
    </w:p>
    <w:p w:rsidR="00224B12" w:rsidRPr="008F471C" w:rsidRDefault="007A65E5" w:rsidP="00DD5E53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jc w:val="both"/>
      </w:pPr>
      <w:r w:rsidRPr="008F471C">
        <w:rPr>
          <w:bCs/>
          <w:kern w:val="24"/>
        </w:rPr>
        <w:t xml:space="preserve">3. Учебно-методический кабинет </w:t>
      </w:r>
      <w:hyperlink r:id="rId18" w:history="1">
        <w:r w:rsidRPr="008F471C">
          <w:rPr>
            <w:rStyle w:val="a7"/>
            <w:bCs/>
            <w:kern w:val="24"/>
            <w:lang w:val="en-US"/>
          </w:rPr>
          <w:t>http</w:t>
        </w:r>
        <w:r w:rsidRPr="008F471C">
          <w:rPr>
            <w:rStyle w:val="a7"/>
            <w:bCs/>
            <w:kern w:val="24"/>
          </w:rPr>
          <w:t>://</w:t>
        </w:r>
        <w:r w:rsidRPr="008F471C">
          <w:rPr>
            <w:rStyle w:val="a7"/>
            <w:bCs/>
            <w:kern w:val="24"/>
            <w:lang w:val="en-US"/>
          </w:rPr>
          <w:t>ped</w:t>
        </w:r>
        <w:r w:rsidRPr="008F471C">
          <w:rPr>
            <w:rStyle w:val="a7"/>
            <w:bCs/>
            <w:kern w:val="24"/>
          </w:rPr>
          <w:t>-</w:t>
        </w:r>
        <w:r w:rsidRPr="008F471C">
          <w:rPr>
            <w:rStyle w:val="a7"/>
            <w:bCs/>
            <w:kern w:val="24"/>
            <w:lang w:val="en-US"/>
          </w:rPr>
          <w:t>kopilka</w:t>
        </w:r>
        <w:r w:rsidRPr="008F471C">
          <w:rPr>
            <w:rStyle w:val="a7"/>
            <w:bCs/>
            <w:kern w:val="24"/>
          </w:rPr>
          <w:t>.</w:t>
        </w:r>
        <w:r w:rsidRPr="008F471C">
          <w:rPr>
            <w:rStyle w:val="a7"/>
            <w:bCs/>
            <w:kern w:val="24"/>
            <w:lang w:val="en-US"/>
          </w:rPr>
          <w:t>ru</w:t>
        </w:r>
        <w:r w:rsidRPr="008F471C">
          <w:rPr>
            <w:rStyle w:val="a7"/>
            <w:bCs/>
            <w:kern w:val="24"/>
          </w:rPr>
          <w:t>/</w:t>
        </w:r>
      </w:hyperlink>
    </w:p>
    <w:p w:rsidR="00BC251B" w:rsidRPr="008F471C" w:rsidRDefault="007A65E5" w:rsidP="00DD5E53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jc w:val="both"/>
      </w:pPr>
      <w:r w:rsidRPr="008F471C">
        <w:rPr>
          <w:bCs/>
          <w:kern w:val="24"/>
        </w:rPr>
        <w:t xml:space="preserve">4. </w:t>
      </w:r>
      <w:r w:rsidR="00BC251B" w:rsidRPr="008F471C">
        <w:rPr>
          <w:bCs/>
          <w:kern w:val="24"/>
        </w:rPr>
        <w:t>Социальная сеть работников образования</w:t>
      </w:r>
      <w:r w:rsidR="00DD5E53">
        <w:rPr>
          <w:bCs/>
          <w:kern w:val="24"/>
        </w:rPr>
        <w:t xml:space="preserve"> </w:t>
      </w:r>
      <w:hyperlink r:id="rId19" w:history="1">
        <w:r w:rsidR="00BC251B" w:rsidRPr="008F471C">
          <w:rPr>
            <w:kern w:val="24"/>
            <w:u w:val="single"/>
            <w:lang w:val="en-US"/>
          </w:rPr>
          <w:t>http</w:t>
        </w:r>
        <w:r w:rsidR="00BC251B" w:rsidRPr="008F471C">
          <w:rPr>
            <w:kern w:val="24"/>
            <w:u w:val="single"/>
          </w:rPr>
          <w:t>://</w:t>
        </w:r>
        <w:r w:rsidR="00BC251B" w:rsidRPr="008F471C">
          <w:rPr>
            <w:kern w:val="24"/>
            <w:u w:val="single"/>
            <w:lang w:val="en-US"/>
          </w:rPr>
          <w:t>nsportal</w:t>
        </w:r>
        <w:r w:rsidR="00BC251B" w:rsidRPr="008F471C">
          <w:rPr>
            <w:kern w:val="24"/>
            <w:u w:val="single"/>
          </w:rPr>
          <w:t>.</w:t>
        </w:r>
        <w:r w:rsidR="00BC251B" w:rsidRPr="008F471C">
          <w:rPr>
            <w:kern w:val="24"/>
            <w:u w:val="single"/>
            <w:lang w:val="en-US"/>
          </w:rPr>
          <w:t>ru</w:t>
        </w:r>
        <w:r w:rsidR="00BC251B" w:rsidRPr="008F471C">
          <w:rPr>
            <w:kern w:val="24"/>
            <w:u w:val="single"/>
          </w:rPr>
          <w:t>/</w:t>
        </w:r>
      </w:hyperlink>
      <w:r w:rsidR="00DD5E53">
        <w:t xml:space="preserve"> </w:t>
      </w:r>
    </w:p>
    <w:p w:rsidR="00BC251B" w:rsidRPr="008F471C" w:rsidRDefault="00224B12" w:rsidP="008F471C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kern w:val="24"/>
        </w:rPr>
      </w:pPr>
      <w:r w:rsidRPr="008F471C">
        <w:rPr>
          <w:bCs/>
          <w:kern w:val="24"/>
        </w:rPr>
        <w:t xml:space="preserve">. </w:t>
      </w:r>
    </w:p>
    <w:p w:rsidR="00BC251B" w:rsidRPr="008F471C" w:rsidRDefault="00BC251B" w:rsidP="008F47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51B" w:rsidRPr="008F471C" w:rsidRDefault="00BC251B" w:rsidP="008F47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7E3" w:rsidRPr="008F471C" w:rsidRDefault="004C07E3" w:rsidP="008F47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7E3" w:rsidRPr="008F471C" w:rsidRDefault="004C07E3" w:rsidP="008F47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7E3" w:rsidRPr="008F471C" w:rsidRDefault="004C07E3" w:rsidP="008F47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7E3" w:rsidRPr="008F471C" w:rsidRDefault="004C07E3" w:rsidP="008F47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7E3" w:rsidRPr="008F471C" w:rsidRDefault="004C07E3" w:rsidP="008F47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7E3" w:rsidRPr="008F471C" w:rsidRDefault="004C07E3" w:rsidP="008F47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7E3" w:rsidRPr="008F471C" w:rsidRDefault="004C07E3" w:rsidP="008F47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7E3" w:rsidRPr="008F471C" w:rsidRDefault="004C07E3" w:rsidP="008F47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51B" w:rsidRPr="00C727CF" w:rsidRDefault="00224B12" w:rsidP="00DD5E53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27C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72765" cy="3157855"/>
            <wp:effectExtent l="19050" t="0" r="0" b="0"/>
            <wp:docPr id="3" name="Рисунок 2" descr="C:\Users\Владелец\Desktop\эмблемы\a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эмблемы\amble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315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251B" w:rsidRPr="00C727CF" w:rsidSect="00E2058A">
      <w:headerReference w:type="default" r:id="rId20"/>
      <w:footerReference w:type="default" r:id="rId21"/>
      <w:pgSz w:w="11906" w:h="16838"/>
      <w:pgMar w:top="1134" w:right="1134" w:bottom="1134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DF7" w:rsidRDefault="00CC0DF7" w:rsidP="00F50F75">
      <w:pPr>
        <w:spacing w:after="0" w:line="240" w:lineRule="auto"/>
      </w:pPr>
      <w:r>
        <w:separator/>
      </w:r>
    </w:p>
  </w:endnote>
  <w:endnote w:type="continuationSeparator" w:id="0">
    <w:p w:rsidR="00CC0DF7" w:rsidRDefault="00CC0DF7" w:rsidP="00F50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F75" w:rsidRPr="00F50F75" w:rsidRDefault="00F50F75" w:rsidP="00F50F75">
    <w:pPr>
      <w:pStyle w:val="aa"/>
      <w:jc w:val="center"/>
      <w:rPr>
        <w:rFonts w:ascii="Times New Roman" w:hAnsi="Times New Roman" w:cs="Times New Roman"/>
        <w:sz w:val="24"/>
        <w:szCs w:val="24"/>
      </w:rPr>
    </w:pPr>
    <w:r w:rsidRPr="00F50F75">
      <w:rPr>
        <w:rFonts w:ascii="Times New Roman" w:hAnsi="Times New Roman" w:cs="Times New Roman"/>
        <w:sz w:val="24"/>
        <w:szCs w:val="24"/>
      </w:rPr>
      <w:t>Моисеева Елена Андреевна воспитатель МАДОУ Детский сад №85. Тюмень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DF7" w:rsidRDefault="00CC0DF7" w:rsidP="00F50F75">
      <w:pPr>
        <w:spacing w:after="0" w:line="240" w:lineRule="auto"/>
      </w:pPr>
      <w:r>
        <w:separator/>
      </w:r>
    </w:p>
  </w:footnote>
  <w:footnote w:type="continuationSeparator" w:id="0">
    <w:p w:rsidR="00CC0DF7" w:rsidRDefault="00CC0DF7" w:rsidP="00F50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F75" w:rsidRDefault="00F50F75">
    <w:pPr>
      <w:pStyle w:val="a8"/>
    </w:pPr>
  </w:p>
  <w:p w:rsidR="00F50F75" w:rsidRDefault="00F50F7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4BD3"/>
    <w:multiLevelType w:val="hybridMultilevel"/>
    <w:tmpl w:val="27A8DEB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0F8F185F"/>
    <w:multiLevelType w:val="hybridMultilevel"/>
    <w:tmpl w:val="91C82634"/>
    <w:lvl w:ilvl="0" w:tplc="FFB0B650">
      <w:start w:val="1"/>
      <w:numFmt w:val="upperRoman"/>
      <w:lvlText w:val="%1."/>
      <w:lvlJc w:val="right"/>
      <w:pPr>
        <w:ind w:left="29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2">
    <w:nsid w:val="138F19E1"/>
    <w:multiLevelType w:val="hybridMultilevel"/>
    <w:tmpl w:val="F792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C6F0C"/>
    <w:multiLevelType w:val="hybridMultilevel"/>
    <w:tmpl w:val="D9ECB8E6"/>
    <w:lvl w:ilvl="0" w:tplc="04190013">
      <w:start w:val="1"/>
      <w:numFmt w:val="upperRoman"/>
      <w:lvlText w:val="%1."/>
      <w:lvlJc w:val="righ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B3F7896"/>
    <w:multiLevelType w:val="hybridMultilevel"/>
    <w:tmpl w:val="B4C0A6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F7683"/>
    <w:multiLevelType w:val="hybridMultilevel"/>
    <w:tmpl w:val="220C8D38"/>
    <w:lvl w:ilvl="0" w:tplc="2534A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8489E"/>
    <w:multiLevelType w:val="hybridMultilevel"/>
    <w:tmpl w:val="9F0E656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07323"/>
    <w:multiLevelType w:val="hybridMultilevel"/>
    <w:tmpl w:val="B4C22E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4307A"/>
    <w:multiLevelType w:val="hybridMultilevel"/>
    <w:tmpl w:val="5344B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55C14"/>
    <w:multiLevelType w:val="multilevel"/>
    <w:tmpl w:val="4BBE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D77DAD"/>
    <w:multiLevelType w:val="hybridMultilevel"/>
    <w:tmpl w:val="166ED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A70ED"/>
    <w:multiLevelType w:val="hybridMultilevel"/>
    <w:tmpl w:val="E2766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281CBD"/>
    <w:multiLevelType w:val="hybridMultilevel"/>
    <w:tmpl w:val="9246084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64F4B76"/>
    <w:multiLevelType w:val="hybridMultilevel"/>
    <w:tmpl w:val="8346B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F92EC8"/>
    <w:multiLevelType w:val="multilevel"/>
    <w:tmpl w:val="C2220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4E3482"/>
    <w:multiLevelType w:val="hybridMultilevel"/>
    <w:tmpl w:val="69D68FCE"/>
    <w:lvl w:ilvl="0" w:tplc="E6A4A0E2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044C7C"/>
    <w:multiLevelType w:val="hybridMultilevel"/>
    <w:tmpl w:val="4418B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A0002"/>
    <w:multiLevelType w:val="hybridMultilevel"/>
    <w:tmpl w:val="C6F06F42"/>
    <w:lvl w:ilvl="0" w:tplc="9C7A9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7339D2"/>
    <w:multiLevelType w:val="hybridMultilevel"/>
    <w:tmpl w:val="C34487F4"/>
    <w:lvl w:ilvl="0" w:tplc="5EFC7C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E7D52E7"/>
    <w:multiLevelType w:val="hybridMultilevel"/>
    <w:tmpl w:val="785CF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6"/>
  </w:num>
  <w:num w:numId="5">
    <w:abstractNumId w:val="14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10"/>
  </w:num>
  <w:num w:numId="11">
    <w:abstractNumId w:val="19"/>
  </w:num>
  <w:num w:numId="12">
    <w:abstractNumId w:val="12"/>
  </w:num>
  <w:num w:numId="13">
    <w:abstractNumId w:val="7"/>
  </w:num>
  <w:num w:numId="14">
    <w:abstractNumId w:val="8"/>
  </w:num>
  <w:num w:numId="15">
    <w:abstractNumId w:val="15"/>
  </w:num>
  <w:num w:numId="16">
    <w:abstractNumId w:val="16"/>
  </w:num>
  <w:num w:numId="17">
    <w:abstractNumId w:val="13"/>
  </w:num>
  <w:num w:numId="18">
    <w:abstractNumId w:val="18"/>
  </w:num>
  <w:num w:numId="19">
    <w:abstractNumId w:val="1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43C"/>
    <w:rsid w:val="000110D3"/>
    <w:rsid w:val="0002315C"/>
    <w:rsid w:val="000510B9"/>
    <w:rsid w:val="000A48B3"/>
    <w:rsid w:val="000B040B"/>
    <w:rsid w:val="000D5AED"/>
    <w:rsid w:val="000D5FBC"/>
    <w:rsid w:val="000D7463"/>
    <w:rsid w:val="000E1064"/>
    <w:rsid w:val="000E2C65"/>
    <w:rsid w:val="00133DAE"/>
    <w:rsid w:val="00143CE1"/>
    <w:rsid w:val="0015543C"/>
    <w:rsid w:val="00171EF2"/>
    <w:rsid w:val="001760FD"/>
    <w:rsid w:val="00191F0F"/>
    <w:rsid w:val="001A5C8E"/>
    <w:rsid w:val="001B5242"/>
    <w:rsid w:val="001E1122"/>
    <w:rsid w:val="001E142E"/>
    <w:rsid w:val="00205F7E"/>
    <w:rsid w:val="00224B12"/>
    <w:rsid w:val="00227736"/>
    <w:rsid w:val="00236DEE"/>
    <w:rsid w:val="00263666"/>
    <w:rsid w:val="00273743"/>
    <w:rsid w:val="00281363"/>
    <w:rsid w:val="00282585"/>
    <w:rsid w:val="002B4043"/>
    <w:rsid w:val="002B4E05"/>
    <w:rsid w:val="002D7C25"/>
    <w:rsid w:val="002E1294"/>
    <w:rsid w:val="003343F3"/>
    <w:rsid w:val="00360645"/>
    <w:rsid w:val="003732F6"/>
    <w:rsid w:val="003B7538"/>
    <w:rsid w:val="003D72B7"/>
    <w:rsid w:val="003E7D5C"/>
    <w:rsid w:val="00424B02"/>
    <w:rsid w:val="004329E7"/>
    <w:rsid w:val="004367F8"/>
    <w:rsid w:val="004559EF"/>
    <w:rsid w:val="00470AFF"/>
    <w:rsid w:val="00473D63"/>
    <w:rsid w:val="00483D97"/>
    <w:rsid w:val="004864EF"/>
    <w:rsid w:val="004A715F"/>
    <w:rsid w:val="004C07E3"/>
    <w:rsid w:val="004D5947"/>
    <w:rsid w:val="00500284"/>
    <w:rsid w:val="00513926"/>
    <w:rsid w:val="00536785"/>
    <w:rsid w:val="0057099D"/>
    <w:rsid w:val="00573F37"/>
    <w:rsid w:val="005741D2"/>
    <w:rsid w:val="00580858"/>
    <w:rsid w:val="00586E4E"/>
    <w:rsid w:val="005B001F"/>
    <w:rsid w:val="005B34FF"/>
    <w:rsid w:val="005B54EE"/>
    <w:rsid w:val="005F12E2"/>
    <w:rsid w:val="00630758"/>
    <w:rsid w:val="00637712"/>
    <w:rsid w:val="006429E4"/>
    <w:rsid w:val="00662D93"/>
    <w:rsid w:val="00670749"/>
    <w:rsid w:val="00680221"/>
    <w:rsid w:val="00683C56"/>
    <w:rsid w:val="00686589"/>
    <w:rsid w:val="00694E49"/>
    <w:rsid w:val="006978F7"/>
    <w:rsid w:val="006D6C9F"/>
    <w:rsid w:val="0073111C"/>
    <w:rsid w:val="007809D2"/>
    <w:rsid w:val="00780F4F"/>
    <w:rsid w:val="007A65E5"/>
    <w:rsid w:val="007D131A"/>
    <w:rsid w:val="007F62E2"/>
    <w:rsid w:val="00807F04"/>
    <w:rsid w:val="0083177F"/>
    <w:rsid w:val="00864F0A"/>
    <w:rsid w:val="008719F3"/>
    <w:rsid w:val="00885E61"/>
    <w:rsid w:val="008D4B3C"/>
    <w:rsid w:val="008E256B"/>
    <w:rsid w:val="008F471C"/>
    <w:rsid w:val="009365FA"/>
    <w:rsid w:val="00940268"/>
    <w:rsid w:val="00953F7A"/>
    <w:rsid w:val="00976A0D"/>
    <w:rsid w:val="00980F40"/>
    <w:rsid w:val="009D79F9"/>
    <w:rsid w:val="009F0E27"/>
    <w:rsid w:val="00A151C1"/>
    <w:rsid w:val="00A268F0"/>
    <w:rsid w:val="00A373AA"/>
    <w:rsid w:val="00A44A40"/>
    <w:rsid w:val="00A57018"/>
    <w:rsid w:val="00A764DE"/>
    <w:rsid w:val="00AC4205"/>
    <w:rsid w:val="00AE4C05"/>
    <w:rsid w:val="00B4744F"/>
    <w:rsid w:val="00B61F00"/>
    <w:rsid w:val="00B86142"/>
    <w:rsid w:val="00B870FD"/>
    <w:rsid w:val="00B922B9"/>
    <w:rsid w:val="00BC251B"/>
    <w:rsid w:val="00BD3210"/>
    <w:rsid w:val="00BD491A"/>
    <w:rsid w:val="00BE366F"/>
    <w:rsid w:val="00BE40A3"/>
    <w:rsid w:val="00BF46C7"/>
    <w:rsid w:val="00BF5BD4"/>
    <w:rsid w:val="00C23838"/>
    <w:rsid w:val="00C51578"/>
    <w:rsid w:val="00C727CF"/>
    <w:rsid w:val="00C972CC"/>
    <w:rsid w:val="00CA6010"/>
    <w:rsid w:val="00CC0DF7"/>
    <w:rsid w:val="00CE6F60"/>
    <w:rsid w:val="00D05928"/>
    <w:rsid w:val="00D263C5"/>
    <w:rsid w:val="00D27740"/>
    <w:rsid w:val="00D307DE"/>
    <w:rsid w:val="00D72F80"/>
    <w:rsid w:val="00DD5E53"/>
    <w:rsid w:val="00DF016A"/>
    <w:rsid w:val="00DF3F2A"/>
    <w:rsid w:val="00DF5A58"/>
    <w:rsid w:val="00E00BF8"/>
    <w:rsid w:val="00E2058A"/>
    <w:rsid w:val="00E60C18"/>
    <w:rsid w:val="00E76C16"/>
    <w:rsid w:val="00E77667"/>
    <w:rsid w:val="00EA2718"/>
    <w:rsid w:val="00EB078B"/>
    <w:rsid w:val="00EB1AD0"/>
    <w:rsid w:val="00EB61C0"/>
    <w:rsid w:val="00EE2FB5"/>
    <w:rsid w:val="00F335B8"/>
    <w:rsid w:val="00F36F85"/>
    <w:rsid w:val="00F50F75"/>
    <w:rsid w:val="00F52469"/>
    <w:rsid w:val="00FA3C1D"/>
    <w:rsid w:val="00FB6B5B"/>
    <w:rsid w:val="00FB7C12"/>
    <w:rsid w:val="00FC39FF"/>
    <w:rsid w:val="00FE3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07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92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05928"/>
    <w:rPr>
      <w:color w:val="0000FF"/>
      <w:u w:val="single"/>
    </w:rPr>
  </w:style>
  <w:style w:type="paragraph" w:customStyle="1" w:styleId="c1">
    <w:name w:val="c1"/>
    <w:basedOn w:val="a"/>
    <w:rsid w:val="00E7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76C16"/>
  </w:style>
  <w:style w:type="character" w:customStyle="1" w:styleId="c0">
    <w:name w:val="c0"/>
    <w:basedOn w:val="a0"/>
    <w:rsid w:val="004367F8"/>
  </w:style>
  <w:style w:type="character" w:customStyle="1" w:styleId="c4">
    <w:name w:val="c4"/>
    <w:basedOn w:val="a0"/>
    <w:rsid w:val="003D72B7"/>
  </w:style>
  <w:style w:type="paragraph" w:styleId="a8">
    <w:name w:val="header"/>
    <w:basedOn w:val="a"/>
    <w:link w:val="a9"/>
    <w:uiPriority w:val="99"/>
    <w:unhideWhenUsed/>
    <w:rsid w:val="00F50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0F75"/>
  </w:style>
  <w:style w:type="paragraph" w:styleId="aa">
    <w:name w:val="footer"/>
    <w:basedOn w:val="a"/>
    <w:link w:val="ab"/>
    <w:uiPriority w:val="99"/>
    <w:unhideWhenUsed/>
    <w:rsid w:val="00F50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0F75"/>
  </w:style>
  <w:style w:type="paragraph" w:styleId="ac">
    <w:name w:val="Body Text Indent"/>
    <w:basedOn w:val="a"/>
    <w:link w:val="ad"/>
    <w:rsid w:val="007A65E5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5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CA6010"/>
    <w:rPr>
      <w:b/>
      <w:bCs/>
    </w:rPr>
  </w:style>
  <w:style w:type="paragraph" w:styleId="af">
    <w:name w:val="caption"/>
    <w:basedOn w:val="a"/>
    <w:next w:val="a"/>
    <w:uiPriority w:val="35"/>
    <w:unhideWhenUsed/>
    <w:qFormat/>
    <w:rsid w:val="002D7C2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openxmlformats.org/officeDocument/2006/relationships/hyperlink" Target="http://ped-kopilka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hyperlink" Target="http://www.maa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mndetsady.ru/%2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yperlink" Target="http://doshozrast.ru/" TargetMode="External"/><Relationship Id="rId23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hyperlink" Target="http://nsportal.ru/" TargetMode="Externa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chart" Target="charts/chart1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92D050"/>
            </a:solidFill>
          </c:spPr>
          <c:invertIfNegative val="1"/>
          <c:cat>
            <c:strRef>
              <c:f>Лист1!$A$2:$A$5</c:f>
              <c:strCache>
                <c:ptCount val="3"/>
                <c:pt idx="0">
                  <c:v>Легкая степень</c:v>
                </c:pt>
                <c:pt idx="1">
                  <c:v>Средняя степень</c:v>
                </c:pt>
                <c:pt idx="2">
                  <c:v>Тяжелая степень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0%">
                  <c:v>0.3636000000000002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Лист1!$A$2:$A$5</c:f>
              <c:strCache>
                <c:ptCount val="3"/>
                <c:pt idx="0">
                  <c:v>Легкая степень</c:v>
                </c:pt>
                <c:pt idx="1">
                  <c:v>Средняя степень</c:v>
                </c:pt>
                <c:pt idx="2">
                  <c:v>Тяжелая степень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1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Лист1!$A$2:$A$5</c:f>
              <c:strCache>
                <c:ptCount val="3"/>
                <c:pt idx="0">
                  <c:v>Легкая степень</c:v>
                </c:pt>
                <c:pt idx="1">
                  <c:v>Средняя степень</c:v>
                </c:pt>
                <c:pt idx="2">
                  <c:v>Тяжелая степень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 formatCode="0.00%">
                  <c:v>0.13639999999999999</c:v>
                </c:pt>
              </c:numCache>
            </c:numRef>
          </c:val>
        </c:ser>
        <c:overlap val="100"/>
        <c:axId val="83622144"/>
        <c:axId val="69550080"/>
      </c:barChart>
      <c:catAx>
        <c:axId val="83622144"/>
        <c:scaling>
          <c:orientation val="minMax"/>
        </c:scaling>
        <c:axPos val="b"/>
        <c:tickLblPos val="nextTo"/>
        <c:crossAx val="69550080"/>
        <c:crosses val="autoZero"/>
        <c:auto val="1"/>
        <c:lblAlgn val="ctr"/>
        <c:lblOffset val="100"/>
      </c:catAx>
      <c:valAx>
        <c:axId val="69550080"/>
        <c:scaling>
          <c:orientation val="minMax"/>
        </c:scaling>
        <c:axPos val="l"/>
        <c:majorGridlines/>
        <c:numFmt formatCode="0.00%" sourceLinked="1"/>
        <c:tickLblPos val="nextTo"/>
        <c:crossAx val="83622144"/>
        <c:crosses val="autoZero"/>
        <c:crossBetween val="between"/>
      </c:valAx>
    </c:plotArea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9E3C74-CC61-4157-867E-1204428A33EB}" type="doc">
      <dgm:prSet loTypeId="urn:microsoft.com/office/officeart/2005/8/layout/radial6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81A5721-356F-4279-BC12-F3E8E8129D78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формы взаимодействия с родителями</a:t>
          </a:r>
        </a:p>
      </dgm:t>
    </dgm:pt>
    <dgm:pt modelId="{D49AFDA2-D3B1-417F-8A7B-F0DCFB4FFD0C}" type="parTrans" cxnId="{D3F300AA-90BE-449B-A3CB-79A8B1FAECC3}">
      <dgm:prSet/>
      <dgm:spPr/>
      <dgm:t>
        <a:bodyPr/>
        <a:lstStyle/>
        <a:p>
          <a:pPr algn="ctr"/>
          <a:endParaRPr lang="ru-RU"/>
        </a:p>
      </dgm:t>
    </dgm:pt>
    <dgm:pt modelId="{22B72270-F8CA-47CA-8853-3DE205C88D52}" type="sibTrans" cxnId="{D3F300AA-90BE-449B-A3CB-79A8B1FAECC3}">
      <dgm:prSet/>
      <dgm:spPr/>
      <dgm:t>
        <a:bodyPr/>
        <a:lstStyle/>
        <a:p>
          <a:pPr algn="ctr"/>
          <a:endParaRPr lang="ru-RU"/>
        </a:p>
      </dgm:t>
    </dgm:pt>
    <dgm:pt modelId="{3E975400-3811-461F-A2F8-BBE28409E249}">
      <dgm:prSet phldrT="[Текст]" custT="1"/>
      <dgm:spPr/>
      <dgm:t>
        <a:bodyPr/>
        <a:lstStyle/>
        <a:p>
          <a:pPr algn="ctr"/>
          <a:r>
            <a:rPr lang="ru-RU" sz="1000">
              <a:latin typeface="Times New Roman" pitchFamily="18" charset="0"/>
              <a:cs typeface="Times New Roman" pitchFamily="18" charset="0"/>
            </a:rPr>
            <a:t>папка - передвижка</a:t>
          </a:r>
        </a:p>
      </dgm:t>
    </dgm:pt>
    <dgm:pt modelId="{E18514B0-00C3-4759-812A-C16B10404537}" type="parTrans" cxnId="{F4F92E43-DF5C-4376-8787-7A7F55222455}">
      <dgm:prSet/>
      <dgm:spPr/>
      <dgm:t>
        <a:bodyPr/>
        <a:lstStyle/>
        <a:p>
          <a:pPr algn="ctr"/>
          <a:endParaRPr lang="ru-RU"/>
        </a:p>
      </dgm:t>
    </dgm:pt>
    <dgm:pt modelId="{F9F835A5-0B25-4056-90C9-62C6C9D060E6}" type="sibTrans" cxnId="{F4F92E43-DF5C-4376-8787-7A7F55222455}">
      <dgm:prSet/>
      <dgm:spPr/>
      <dgm:t>
        <a:bodyPr/>
        <a:lstStyle/>
        <a:p>
          <a:pPr algn="ctr"/>
          <a:endParaRPr lang="ru-RU"/>
        </a:p>
      </dgm:t>
    </dgm:pt>
    <dgm:pt modelId="{FFD105DB-6C99-4236-A7CB-C4DB5E763AC9}">
      <dgm:prSet phldrT="[Текст]" custT="1"/>
      <dgm:spPr/>
      <dgm:t>
        <a:bodyPr/>
        <a:lstStyle/>
        <a:p>
          <a:pPr algn="ctr"/>
          <a:r>
            <a:rPr lang="ru-RU" sz="1000">
              <a:latin typeface="Times New Roman" pitchFamily="18" charset="0"/>
              <a:cs typeface="Times New Roman" pitchFamily="18" charset="0"/>
            </a:rPr>
            <a:t>родительское собрание</a:t>
          </a:r>
        </a:p>
      </dgm:t>
    </dgm:pt>
    <dgm:pt modelId="{3ED6E352-1AC0-4514-B2FA-0C03D694C80E}" type="parTrans" cxnId="{89D25459-FA5C-4C4E-B637-C66FA833D208}">
      <dgm:prSet/>
      <dgm:spPr/>
      <dgm:t>
        <a:bodyPr/>
        <a:lstStyle/>
        <a:p>
          <a:pPr algn="ctr"/>
          <a:endParaRPr lang="ru-RU"/>
        </a:p>
      </dgm:t>
    </dgm:pt>
    <dgm:pt modelId="{5B002351-3A02-4C07-8C42-65E9F35619B6}" type="sibTrans" cxnId="{89D25459-FA5C-4C4E-B637-C66FA833D208}">
      <dgm:prSet/>
      <dgm:spPr/>
      <dgm:t>
        <a:bodyPr/>
        <a:lstStyle/>
        <a:p>
          <a:pPr algn="ctr"/>
          <a:endParaRPr lang="ru-RU"/>
        </a:p>
      </dgm:t>
    </dgm:pt>
    <dgm:pt modelId="{690986C9-6CBB-431C-A658-7CD5C834A7D4}">
      <dgm:prSet phldrT="[Текст]" custT="1"/>
      <dgm:spPr/>
      <dgm:t>
        <a:bodyPr/>
        <a:lstStyle/>
        <a:p>
          <a:pPr algn="ctr"/>
          <a:r>
            <a:rPr lang="ru-RU" sz="1000">
              <a:latin typeface="Times New Roman" pitchFamily="18" charset="0"/>
              <a:cs typeface="Times New Roman" pitchFamily="18" charset="0"/>
            </a:rPr>
            <a:t>консультация</a:t>
          </a:r>
        </a:p>
      </dgm:t>
    </dgm:pt>
    <dgm:pt modelId="{DB3D4AD2-CD84-4063-B3A0-2CAC74B8A20A}" type="parTrans" cxnId="{7CCB0AC1-4269-437D-98CA-6B3C5BE54790}">
      <dgm:prSet/>
      <dgm:spPr/>
      <dgm:t>
        <a:bodyPr/>
        <a:lstStyle/>
        <a:p>
          <a:pPr algn="ctr"/>
          <a:endParaRPr lang="ru-RU"/>
        </a:p>
      </dgm:t>
    </dgm:pt>
    <dgm:pt modelId="{55648372-8570-4CA7-8F43-86060387B98D}" type="sibTrans" cxnId="{7CCB0AC1-4269-437D-98CA-6B3C5BE54790}">
      <dgm:prSet/>
      <dgm:spPr/>
      <dgm:t>
        <a:bodyPr/>
        <a:lstStyle/>
        <a:p>
          <a:pPr algn="ctr"/>
          <a:endParaRPr lang="ru-RU"/>
        </a:p>
      </dgm:t>
    </dgm:pt>
    <dgm:pt modelId="{54C11FE3-121E-42BA-91AA-502BDF1F4C73}">
      <dgm:prSet phldrT="[Текст]" custT="1"/>
      <dgm:spPr/>
      <dgm:t>
        <a:bodyPr/>
        <a:lstStyle/>
        <a:p>
          <a:pPr algn="ctr"/>
          <a:r>
            <a:rPr lang="ru-RU" sz="1000">
              <a:latin typeface="Times New Roman" pitchFamily="18" charset="0"/>
              <a:cs typeface="Times New Roman" pitchFamily="18" charset="0"/>
            </a:rPr>
            <a:t>стенды</a:t>
          </a:r>
        </a:p>
      </dgm:t>
    </dgm:pt>
    <dgm:pt modelId="{CFEF5331-9E30-48FA-B77F-17520324F646}" type="parTrans" cxnId="{1CABBDE4-6D55-4998-9CEC-74D0D810AAC3}">
      <dgm:prSet/>
      <dgm:spPr/>
      <dgm:t>
        <a:bodyPr/>
        <a:lstStyle/>
        <a:p>
          <a:pPr algn="ctr"/>
          <a:endParaRPr lang="ru-RU"/>
        </a:p>
      </dgm:t>
    </dgm:pt>
    <dgm:pt modelId="{BC52921F-FE43-4826-857B-3BA9435FCDF9}" type="sibTrans" cxnId="{1CABBDE4-6D55-4998-9CEC-74D0D810AAC3}">
      <dgm:prSet/>
      <dgm:spPr/>
      <dgm:t>
        <a:bodyPr/>
        <a:lstStyle/>
        <a:p>
          <a:pPr algn="ctr"/>
          <a:endParaRPr lang="ru-RU"/>
        </a:p>
      </dgm:t>
    </dgm:pt>
    <dgm:pt modelId="{7D693CA9-257F-400E-9151-C8623CB22021}" type="pres">
      <dgm:prSet presAssocID="{439E3C74-CC61-4157-867E-1204428A33EB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D5A339E-042B-44FD-B162-F20EC1553381}" type="pres">
      <dgm:prSet presAssocID="{B81A5721-356F-4279-BC12-F3E8E8129D78}" presName="centerShape" presStyleLbl="node0" presStyleIdx="0" presStyleCnt="1" custScaleX="131127"/>
      <dgm:spPr/>
      <dgm:t>
        <a:bodyPr/>
        <a:lstStyle/>
        <a:p>
          <a:endParaRPr lang="ru-RU"/>
        </a:p>
      </dgm:t>
    </dgm:pt>
    <dgm:pt modelId="{3EC6D132-6F94-4614-B95D-717932A4F37C}" type="pres">
      <dgm:prSet presAssocID="{3E975400-3811-461F-A2F8-BBE28409E249}" presName="node" presStyleLbl="node1" presStyleIdx="0" presStyleCnt="4" custScaleX="1339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A70E46-A46D-4F92-8DEF-A062878727F3}" type="pres">
      <dgm:prSet presAssocID="{3E975400-3811-461F-A2F8-BBE28409E249}" presName="dummy" presStyleCnt="0"/>
      <dgm:spPr/>
    </dgm:pt>
    <dgm:pt modelId="{F0C30B8E-5F69-426F-AD4F-C66F2127C655}" type="pres">
      <dgm:prSet presAssocID="{F9F835A5-0B25-4056-90C9-62C6C9D060E6}" presName="sibTrans" presStyleLbl="sibTrans2D1" presStyleIdx="0" presStyleCnt="4" custScaleX="109077" custScaleY="109077"/>
      <dgm:spPr/>
      <dgm:t>
        <a:bodyPr/>
        <a:lstStyle/>
        <a:p>
          <a:endParaRPr lang="ru-RU"/>
        </a:p>
      </dgm:t>
    </dgm:pt>
    <dgm:pt modelId="{2778C3CE-012C-480B-A6F1-42644EA15B8B}" type="pres">
      <dgm:prSet presAssocID="{FFD105DB-6C99-4236-A7CB-C4DB5E763AC9}" presName="node" presStyleLbl="node1" presStyleIdx="1" presStyleCnt="4" custScaleX="10742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30F6D33-AACB-4172-83BC-5ABC5452D681}" type="pres">
      <dgm:prSet presAssocID="{FFD105DB-6C99-4236-A7CB-C4DB5E763AC9}" presName="dummy" presStyleCnt="0"/>
      <dgm:spPr/>
    </dgm:pt>
    <dgm:pt modelId="{71B1F4C2-2C7B-4776-991E-F4C9F9E5839A}" type="pres">
      <dgm:prSet presAssocID="{5B002351-3A02-4C07-8C42-65E9F35619B6}" presName="sibTrans" presStyleLbl="sibTrans2D1" presStyleIdx="1" presStyleCnt="4" custScaleX="109851" custScaleY="110625"/>
      <dgm:spPr/>
      <dgm:t>
        <a:bodyPr/>
        <a:lstStyle/>
        <a:p>
          <a:endParaRPr lang="ru-RU"/>
        </a:p>
      </dgm:t>
    </dgm:pt>
    <dgm:pt modelId="{32E8CACF-5DF9-4CE9-A6AD-F087F14AD320}" type="pres">
      <dgm:prSet presAssocID="{690986C9-6CBB-431C-A658-7CD5C834A7D4}" presName="node" presStyleLbl="node1" presStyleIdx="2" presStyleCnt="4" custScaleX="1411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824896-214F-4853-9FF3-68586F3E8B10}" type="pres">
      <dgm:prSet presAssocID="{690986C9-6CBB-431C-A658-7CD5C834A7D4}" presName="dummy" presStyleCnt="0"/>
      <dgm:spPr/>
    </dgm:pt>
    <dgm:pt modelId="{6261686A-27CD-436B-8BBA-639492C0C7E2}" type="pres">
      <dgm:prSet presAssocID="{55648372-8570-4CA7-8F43-86060387B98D}" presName="sibTrans" presStyleLbl="sibTrans2D1" presStyleIdx="2" presStyleCnt="4" custScaleX="109851" custScaleY="110625"/>
      <dgm:spPr/>
      <dgm:t>
        <a:bodyPr/>
        <a:lstStyle/>
        <a:p>
          <a:endParaRPr lang="ru-RU"/>
        </a:p>
      </dgm:t>
    </dgm:pt>
    <dgm:pt modelId="{F4CB3273-B1E5-4FEC-AEA5-8F5EED733307}" type="pres">
      <dgm:prSet presAssocID="{54C11FE3-121E-42BA-91AA-502BDF1F4C73}" presName="node" presStyleLbl="node1" presStyleIdx="3" presStyleCnt="4" custScaleX="117579" custRadScaleRad="103180" custRadScaleInc="293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067ED64-B9E9-412E-8EC1-13BA16304924}" type="pres">
      <dgm:prSet presAssocID="{54C11FE3-121E-42BA-91AA-502BDF1F4C73}" presName="dummy" presStyleCnt="0"/>
      <dgm:spPr/>
    </dgm:pt>
    <dgm:pt modelId="{8FC1E083-1CDD-48C2-8894-17544AD2DA09}" type="pres">
      <dgm:prSet presAssocID="{BC52921F-FE43-4826-857B-3BA9435FCDF9}" presName="sibTrans" presStyleLbl="sibTrans2D1" presStyleIdx="3" presStyleCnt="4" custScaleX="109851" custScaleY="109851"/>
      <dgm:spPr/>
      <dgm:t>
        <a:bodyPr/>
        <a:lstStyle/>
        <a:p>
          <a:endParaRPr lang="ru-RU"/>
        </a:p>
      </dgm:t>
    </dgm:pt>
  </dgm:ptLst>
  <dgm:cxnLst>
    <dgm:cxn modelId="{9B2DA20E-1F4A-4ED9-96E6-A2B5C559EEE4}" type="presOf" srcId="{3E975400-3811-461F-A2F8-BBE28409E249}" destId="{3EC6D132-6F94-4614-B95D-717932A4F37C}" srcOrd="0" destOrd="0" presId="urn:microsoft.com/office/officeart/2005/8/layout/radial6"/>
    <dgm:cxn modelId="{C37B1F64-DBE9-4D26-84CC-D90962A87977}" type="presOf" srcId="{690986C9-6CBB-431C-A658-7CD5C834A7D4}" destId="{32E8CACF-5DF9-4CE9-A6AD-F087F14AD320}" srcOrd="0" destOrd="0" presId="urn:microsoft.com/office/officeart/2005/8/layout/radial6"/>
    <dgm:cxn modelId="{D3F300AA-90BE-449B-A3CB-79A8B1FAECC3}" srcId="{439E3C74-CC61-4157-867E-1204428A33EB}" destId="{B81A5721-356F-4279-BC12-F3E8E8129D78}" srcOrd="0" destOrd="0" parTransId="{D49AFDA2-D3B1-417F-8A7B-F0DCFB4FFD0C}" sibTransId="{22B72270-F8CA-47CA-8853-3DE205C88D52}"/>
    <dgm:cxn modelId="{1C513DA0-2A6E-4C33-B864-7DE30CEA31B0}" type="presOf" srcId="{BC52921F-FE43-4826-857B-3BA9435FCDF9}" destId="{8FC1E083-1CDD-48C2-8894-17544AD2DA09}" srcOrd="0" destOrd="0" presId="urn:microsoft.com/office/officeart/2005/8/layout/radial6"/>
    <dgm:cxn modelId="{89D25459-FA5C-4C4E-B637-C66FA833D208}" srcId="{B81A5721-356F-4279-BC12-F3E8E8129D78}" destId="{FFD105DB-6C99-4236-A7CB-C4DB5E763AC9}" srcOrd="1" destOrd="0" parTransId="{3ED6E352-1AC0-4514-B2FA-0C03D694C80E}" sibTransId="{5B002351-3A02-4C07-8C42-65E9F35619B6}"/>
    <dgm:cxn modelId="{3D3F1571-7D3D-4CCB-A617-B54C457EAAE6}" type="presOf" srcId="{5B002351-3A02-4C07-8C42-65E9F35619B6}" destId="{71B1F4C2-2C7B-4776-991E-F4C9F9E5839A}" srcOrd="0" destOrd="0" presId="urn:microsoft.com/office/officeart/2005/8/layout/radial6"/>
    <dgm:cxn modelId="{6B2DAC77-DCBE-4FF2-B607-D4CA68177DA1}" type="presOf" srcId="{F9F835A5-0B25-4056-90C9-62C6C9D060E6}" destId="{F0C30B8E-5F69-426F-AD4F-C66F2127C655}" srcOrd="0" destOrd="0" presId="urn:microsoft.com/office/officeart/2005/8/layout/radial6"/>
    <dgm:cxn modelId="{F8F67273-46BE-4B8F-A1D5-5944ED88A303}" type="presOf" srcId="{55648372-8570-4CA7-8F43-86060387B98D}" destId="{6261686A-27CD-436B-8BBA-639492C0C7E2}" srcOrd="0" destOrd="0" presId="urn:microsoft.com/office/officeart/2005/8/layout/radial6"/>
    <dgm:cxn modelId="{F4F92E43-DF5C-4376-8787-7A7F55222455}" srcId="{B81A5721-356F-4279-BC12-F3E8E8129D78}" destId="{3E975400-3811-461F-A2F8-BBE28409E249}" srcOrd="0" destOrd="0" parTransId="{E18514B0-00C3-4759-812A-C16B10404537}" sibTransId="{F9F835A5-0B25-4056-90C9-62C6C9D060E6}"/>
    <dgm:cxn modelId="{07A65349-F040-4E2A-8EDC-76BB642A92C1}" type="presOf" srcId="{FFD105DB-6C99-4236-A7CB-C4DB5E763AC9}" destId="{2778C3CE-012C-480B-A6F1-42644EA15B8B}" srcOrd="0" destOrd="0" presId="urn:microsoft.com/office/officeart/2005/8/layout/radial6"/>
    <dgm:cxn modelId="{1CABBDE4-6D55-4998-9CEC-74D0D810AAC3}" srcId="{B81A5721-356F-4279-BC12-F3E8E8129D78}" destId="{54C11FE3-121E-42BA-91AA-502BDF1F4C73}" srcOrd="3" destOrd="0" parTransId="{CFEF5331-9E30-48FA-B77F-17520324F646}" sibTransId="{BC52921F-FE43-4826-857B-3BA9435FCDF9}"/>
    <dgm:cxn modelId="{7CCB0AC1-4269-437D-98CA-6B3C5BE54790}" srcId="{B81A5721-356F-4279-BC12-F3E8E8129D78}" destId="{690986C9-6CBB-431C-A658-7CD5C834A7D4}" srcOrd="2" destOrd="0" parTransId="{DB3D4AD2-CD84-4063-B3A0-2CAC74B8A20A}" sibTransId="{55648372-8570-4CA7-8F43-86060387B98D}"/>
    <dgm:cxn modelId="{F4BEA59D-0A41-4BA5-B311-2ED3E6B63BCC}" type="presOf" srcId="{54C11FE3-121E-42BA-91AA-502BDF1F4C73}" destId="{F4CB3273-B1E5-4FEC-AEA5-8F5EED733307}" srcOrd="0" destOrd="0" presId="urn:microsoft.com/office/officeart/2005/8/layout/radial6"/>
    <dgm:cxn modelId="{A43B2524-CF96-4F61-B19D-B15ED5AF2070}" type="presOf" srcId="{B81A5721-356F-4279-BC12-F3E8E8129D78}" destId="{4D5A339E-042B-44FD-B162-F20EC1553381}" srcOrd="0" destOrd="0" presId="urn:microsoft.com/office/officeart/2005/8/layout/radial6"/>
    <dgm:cxn modelId="{68BE26BC-66C9-48B9-A2D4-EAD25A7C2615}" type="presOf" srcId="{439E3C74-CC61-4157-867E-1204428A33EB}" destId="{7D693CA9-257F-400E-9151-C8623CB22021}" srcOrd="0" destOrd="0" presId="urn:microsoft.com/office/officeart/2005/8/layout/radial6"/>
    <dgm:cxn modelId="{92524358-4AA3-4DA7-B1DA-87FC3D8FDC7A}" type="presParOf" srcId="{7D693CA9-257F-400E-9151-C8623CB22021}" destId="{4D5A339E-042B-44FD-B162-F20EC1553381}" srcOrd="0" destOrd="0" presId="urn:microsoft.com/office/officeart/2005/8/layout/radial6"/>
    <dgm:cxn modelId="{A41FEBAF-EB3A-44DF-9B19-9D1E14770530}" type="presParOf" srcId="{7D693CA9-257F-400E-9151-C8623CB22021}" destId="{3EC6D132-6F94-4614-B95D-717932A4F37C}" srcOrd="1" destOrd="0" presId="urn:microsoft.com/office/officeart/2005/8/layout/radial6"/>
    <dgm:cxn modelId="{5A892BEC-CE09-42DC-9BAC-30C8AA8F4A81}" type="presParOf" srcId="{7D693CA9-257F-400E-9151-C8623CB22021}" destId="{A9A70E46-A46D-4F92-8DEF-A062878727F3}" srcOrd="2" destOrd="0" presId="urn:microsoft.com/office/officeart/2005/8/layout/radial6"/>
    <dgm:cxn modelId="{14B56B9F-2D16-4FBF-8AA3-C4B60CC7F7B9}" type="presParOf" srcId="{7D693CA9-257F-400E-9151-C8623CB22021}" destId="{F0C30B8E-5F69-426F-AD4F-C66F2127C655}" srcOrd="3" destOrd="0" presId="urn:microsoft.com/office/officeart/2005/8/layout/radial6"/>
    <dgm:cxn modelId="{69D932A5-25E9-492A-8619-E1AB0FD0DD05}" type="presParOf" srcId="{7D693CA9-257F-400E-9151-C8623CB22021}" destId="{2778C3CE-012C-480B-A6F1-42644EA15B8B}" srcOrd="4" destOrd="0" presId="urn:microsoft.com/office/officeart/2005/8/layout/radial6"/>
    <dgm:cxn modelId="{F3E449FF-708C-437A-B902-8197FA5C67CE}" type="presParOf" srcId="{7D693CA9-257F-400E-9151-C8623CB22021}" destId="{D30F6D33-AACB-4172-83BC-5ABC5452D681}" srcOrd="5" destOrd="0" presId="urn:microsoft.com/office/officeart/2005/8/layout/radial6"/>
    <dgm:cxn modelId="{F35834AA-2C55-4388-B684-F3B90E102790}" type="presParOf" srcId="{7D693CA9-257F-400E-9151-C8623CB22021}" destId="{71B1F4C2-2C7B-4776-991E-F4C9F9E5839A}" srcOrd="6" destOrd="0" presId="urn:microsoft.com/office/officeart/2005/8/layout/radial6"/>
    <dgm:cxn modelId="{659F57CC-6F16-4F28-8387-3C4F4B95F1A1}" type="presParOf" srcId="{7D693CA9-257F-400E-9151-C8623CB22021}" destId="{32E8CACF-5DF9-4CE9-A6AD-F087F14AD320}" srcOrd="7" destOrd="0" presId="urn:microsoft.com/office/officeart/2005/8/layout/radial6"/>
    <dgm:cxn modelId="{1FB37673-6883-42BF-AC5F-FDF08190A3D9}" type="presParOf" srcId="{7D693CA9-257F-400E-9151-C8623CB22021}" destId="{15824896-214F-4853-9FF3-68586F3E8B10}" srcOrd="8" destOrd="0" presId="urn:microsoft.com/office/officeart/2005/8/layout/radial6"/>
    <dgm:cxn modelId="{CE5BEFA5-96FC-465D-BF9D-2A8A94C0B2B7}" type="presParOf" srcId="{7D693CA9-257F-400E-9151-C8623CB22021}" destId="{6261686A-27CD-436B-8BBA-639492C0C7E2}" srcOrd="9" destOrd="0" presId="urn:microsoft.com/office/officeart/2005/8/layout/radial6"/>
    <dgm:cxn modelId="{66523DC9-1E1D-4E3A-8118-C3A1C1E94343}" type="presParOf" srcId="{7D693CA9-257F-400E-9151-C8623CB22021}" destId="{F4CB3273-B1E5-4FEC-AEA5-8F5EED733307}" srcOrd="10" destOrd="0" presId="urn:microsoft.com/office/officeart/2005/8/layout/radial6"/>
    <dgm:cxn modelId="{7E6F1168-5515-40F4-9C62-D570BF9B1F43}" type="presParOf" srcId="{7D693CA9-257F-400E-9151-C8623CB22021}" destId="{4067ED64-B9E9-412E-8EC1-13BA16304924}" srcOrd="11" destOrd="0" presId="urn:microsoft.com/office/officeart/2005/8/layout/radial6"/>
    <dgm:cxn modelId="{B9E64686-4FA9-4F82-BB51-54AB70EE1577}" type="presParOf" srcId="{7D693CA9-257F-400E-9151-C8623CB22021}" destId="{8FC1E083-1CDD-48C2-8894-17544AD2DA09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FC1E083-1CDD-48C2-8894-17544AD2DA09}">
      <dsp:nvSpPr>
        <dsp:cNvPr id="0" name=""/>
        <dsp:cNvSpPr/>
      </dsp:nvSpPr>
      <dsp:spPr>
        <a:xfrm>
          <a:off x="1004523" y="182823"/>
          <a:ext cx="2004510" cy="2004510"/>
        </a:xfrm>
        <a:prstGeom prst="blockArc">
          <a:avLst>
            <a:gd name="adj1" fmla="val 10852697"/>
            <a:gd name="adj2" fmla="val 16309325"/>
            <a:gd name="adj3" fmla="val 4643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261686A-27CD-436B-8BBA-639492C0C7E2}">
      <dsp:nvSpPr>
        <dsp:cNvPr id="0" name=""/>
        <dsp:cNvSpPr/>
      </dsp:nvSpPr>
      <dsp:spPr>
        <a:xfrm>
          <a:off x="1004509" y="176663"/>
          <a:ext cx="2004510" cy="2018634"/>
        </a:xfrm>
        <a:prstGeom prst="blockArc">
          <a:avLst>
            <a:gd name="adj1" fmla="val 5290620"/>
            <a:gd name="adj2" fmla="val 10856176"/>
            <a:gd name="adj3" fmla="val 4643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B1F4C2-2C7B-4776-991E-F4C9F9E5839A}">
      <dsp:nvSpPr>
        <dsp:cNvPr id="0" name=""/>
        <dsp:cNvSpPr/>
      </dsp:nvSpPr>
      <dsp:spPr>
        <a:xfrm>
          <a:off x="1032860" y="176212"/>
          <a:ext cx="2004510" cy="2018634"/>
        </a:xfrm>
        <a:prstGeom prst="blockArc">
          <a:avLst>
            <a:gd name="adj1" fmla="val 0"/>
            <a:gd name="adj2" fmla="val 5400000"/>
            <a:gd name="adj3" fmla="val 4643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0C30B8E-5F69-426F-AD4F-C66F2127C655}">
      <dsp:nvSpPr>
        <dsp:cNvPr id="0" name=""/>
        <dsp:cNvSpPr/>
      </dsp:nvSpPr>
      <dsp:spPr>
        <a:xfrm>
          <a:off x="1039921" y="190336"/>
          <a:ext cx="1990387" cy="1990387"/>
        </a:xfrm>
        <a:prstGeom prst="blockArc">
          <a:avLst>
            <a:gd name="adj1" fmla="val 16200000"/>
            <a:gd name="adj2" fmla="val 0"/>
            <a:gd name="adj3" fmla="val 4643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5A339E-042B-44FD-B162-F20EC1553381}">
      <dsp:nvSpPr>
        <dsp:cNvPr id="0" name=""/>
        <dsp:cNvSpPr/>
      </dsp:nvSpPr>
      <dsp:spPr>
        <a:xfrm>
          <a:off x="1484100" y="765315"/>
          <a:ext cx="1102029" cy="8404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формы взаимодействия с родителями</a:t>
          </a:r>
        </a:p>
      </dsp:txBody>
      <dsp:txXfrm>
        <a:off x="1484100" y="765315"/>
        <a:ext cx="1102029" cy="840428"/>
      </dsp:txXfrm>
    </dsp:sp>
    <dsp:sp modelId="{3EC6D132-6F94-4614-B95D-717932A4F37C}">
      <dsp:nvSpPr>
        <dsp:cNvPr id="0" name=""/>
        <dsp:cNvSpPr/>
      </dsp:nvSpPr>
      <dsp:spPr>
        <a:xfrm>
          <a:off x="1641116" y="181"/>
          <a:ext cx="787998" cy="58830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папка - передвижка</a:t>
          </a:r>
        </a:p>
      </dsp:txBody>
      <dsp:txXfrm>
        <a:off x="1641116" y="181"/>
        <a:ext cx="787998" cy="588300"/>
      </dsp:txXfrm>
    </dsp:sp>
    <dsp:sp modelId="{2778C3CE-012C-480B-A6F1-42644EA15B8B}">
      <dsp:nvSpPr>
        <dsp:cNvPr id="0" name=""/>
        <dsp:cNvSpPr/>
      </dsp:nvSpPr>
      <dsp:spPr>
        <a:xfrm>
          <a:off x="2610314" y="891379"/>
          <a:ext cx="631999" cy="58830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родительское собрание</a:t>
          </a:r>
        </a:p>
      </dsp:txBody>
      <dsp:txXfrm>
        <a:off x="2610314" y="891379"/>
        <a:ext cx="631999" cy="588300"/>
      </dsp:txXfrm>
    </dsp:sp>
    <dsp:sp modelId="{32E8CACF-5DF9-4CE9-A6AD-F087F14AD320}">
      <dsp:nvSpPr>
        <dsp:cNvPr id="0" name=""/>
        <dsp:cNvSpPr/>
      </dsp:nvSpPr>
      <dsp:spPr>
        <a:xfrm>
          <a:off x="1619922" y="1782578"/>
          <a:ext cx="830385" cy="58830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консультация</a:t>
          </a:r>
        </a:p>
      </dsp:txBody>
      <dsp:txXfrm>
        <a:off x="1619922" y="1782578"/>
        <a:ext cx="830385" cy="588300"/>
      </dsp:txXfrm>
    </dsp:sp>
    <dsp:sp modelId="{F4CB3273-B1E5-4FEC-AEA5-8F5EED733307}">
      <dsp:nvSpPr>
        <dsp:cNvPr id="0" name=""/>
        <dsp:cNvSpPr/>
      </dsp:nvSpPr>
      <dsp:spPr>
        <a:xfrm>
          <a:off x="769826" y="877268"/>
          <a:ext cx="691717" cy="58830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стенды</a:t>
          </a:r>
        </a:p>
      </dsp:txBody>
      <dsp:txXfrm>
        <a:off x="769826" y="877268"/>
        <a:ext cx="691717" cy="5883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C24C7-6904-44EF-A635-108A54E4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11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41</cp:revision>
  <cp:lastPrinted>2018-01-09T05:54:00Z</cp:lastPrinted>
  <dcterms:created xsi:type="dcterms:W3CDTF">2018-01-05T08:26:00Z</dcterms:created>
  <dcterms:modified xsi:type="dcterms:W3CDTF">2018-01-26T10:09:00Z</dcterms:modified>
</cp:coreProperties>
</file>